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8C7C1" w14:textId="46F8F74D" w:rsidR="00982385" w:rsidRPr="00F00528" w:rsidRDefault="00982385" w:rsidP="00982385">
      <w:pPr>
        <w:spacing w:line="600" w:lineRule="auto"/>
        <w:jc w:val="center"/>
        <w:rPr>
          <w:rFonts w:ascii="Georgia" w:hAnsi="Georgia" w:cs="Helvetica"/>
          <w:b/>
          <w:sz w:val="21"/>
          <w:szCs w:val="21"/>
          <w:lang w:val="en-CA"/>
        </w:rPr>
      </w:pPr>
      <w:r w:rsidRPr="00F00528">
        <w:rPr>
          <w:noProof/>
        </w:rPr>
        <w:drawing>
          <wp:inline distT="0" distB="0" distL="0" distR="0" wp14:anchorId="20E1C916" wp14:editId="10E4B4A5">
            <wp:extent cx="1700067" cy="933609"/>
            <wp:effectExtent l="0" t="0" r="1905" b="635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CRD-V-CMYK.pd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0067" cy="933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A417FE" w14:textId="376AF922" w:rsidR="00E66F19" w:rsidRPr="00F00528" w:rsidRDefault="004D2836" w:rsidP="006C01F0">
      <w:pPr>
        <w:spacing w:line="240" w:lineRule="auto"/>
        <w:jc w:val="center"/>
        <w:rPr>
          <w:rFonts w:ascii="Georgia" w:hAnsi="Georgia" w:cs="Helvetica"/>
          <w:b/>
          <w:sz w:val="21"/>
          <w:szCs w:val="21"/>
          <w:lang w:val="en-CA"/>
        </w:rPr>
      </w:pPr>
      <w:r w:rsidRPr="00F00528">
        <w:rPr>
          <w:rFonts w:ascii="Georgia" w:hAnsi="Georgia" w:cs="Helvetica"/>
          <w:b/>
          <w:sz w:val="21"/>
          <w:szCs w:val="21"/>
          <w:lang w:val="en-CA"/>
        </w:rPr>
        <w:t xml:space="preserve">Bylaw No. </w:t>
      </w:r>
      <w:r w:rsidR="00B05476">
        <w:rPr>
          <w:rFonts w:ascii="Georgia" w:hAnsi="Georgia" w:cs="Helvetica"/>
          <w:b/>
          <w:sz w:val="21"/>
          <w:szCs w:val="21"/>
          <w:lang w:val="en-CA"/>
        </w:rPr>
        <w:t>709</w:t>
      </w:r>
      <w:r w:rsidR="00FC1DAF" w:rsidRPr="00F00528">
        <w:rPr>
          <w:rFonts w:ascii="Georgia" w:hAnsi="Georgia" w:cs="Helvetica"/>
          <w:b/>
          <w:sz w:val="21"/>
          <w:szCs w:val="21"/>
          <w:lang w:val="en-CA"/>
        </w:rPr>
        <w:t xml:space="preserve">, </w:t>
      </w:r>
      <w:r w:rsidR="00A2048D">
        <w:rPr>
          <w:rFonts w:ascii="Georgia" w:hAnsi="Georgia" w:cs="Helvetica"/>
          <w:b/>
          <w:sz w:val="21"/>
          <w:szCs w:val="21"/>
          <w:lang w:val="en-CA"/>
        </w:rPr>
        <w:t>2026</w:t>
      </w:r>
    </w:p>
    <w:p w14:paraId="1B396629" w14:textId="5F69D411" w:rsidR="00A36CFB" w:rsidRPr="00F00528" w:rsidRDefault="00D63B57" w:rsidP="00607E58">
      <w:pPr>
        <w:pBdr>
          <w:top w:val="single" w:sz="8" w:space="8" w:color="BFBFBF" w:themeColor="background1" w:themeShade="BF"/>
          <w:bottom w:val="single" w:sz="8" w:space="8" w:color="BFBFBF" w:themeColor="background1" w:themeShade="BF"/>
        </w:pBdr>
        <w:jc w:val="center"/>
        <w:rPr>
          <w:rFonts w:ascii="Georgia" w:hAnsi="Georgia" w:cs="Helvetica"/>
          <w:sz w:val="21"/>
          <w:szCs w:val="21"/>
          <w:lang w:val="en-CA"/>
        </w:rPr>
      </w:pPr>
      <w:r w:rsidRPr="00F00528">
        <w:rPr>
          <w:rFonts w:ascii="Georgia" w:hAnsi="Georgia" w:cs="Helvetica"/>
          <w:sz w:val="21"/>
          <w:szCs w:val="21"/>
          <w:lang w:val="en-CA"/>
        </w:rPr>
        <w:t xml:space="preserve">A bylaw </w:t>
      </w:r>
      <w:r w:rsidR="00734822" w:rsidRPr="00F00528">
        <w:rPr>
          <w:rFonts w:ascii="Georgia" w:hAnsi="Georgia" w:cs="Helvetica"/>
          <w:sz w:val="21"/>
          <w:szCs w:val="21"/>
          <w:lang w:val="en-CA"/>
        </w:rPr>
        <w:t xml:space="preserve">to </w:t>
      </w:r>
      <w:r w:rsidR="00F20733">
        <w:rPr>
          <w:rFonts w:ascii="Georgia" w:hAnsi="Georgia" w:cs="Helvetica"/>
          <w:sz w:val="21"/>
          <w:szCs w:val="21"/>
          <w:lang w:val="en-CA"/>
        </w:rPr>
        <w:t>amend the</w:t>
      </w:r>
      <w:r w:rsidR="000F7352">
        <w:rPr>
          <w:rFonts w:ascii="Georgia" w:hAnsi="Georgia" w:cs="Helvetica"/>
          <w:sz w:val="21"/>
          <w:szCs w:val="21"/>
          <w:lang w:val="en-CA"/>
        </w:rPr>
        <w:t xml:space="preserve"> </w:t>
      </w:r>
      <w:r w:rsidR="00B05476">
        <w:rPr>
          <w:rFonts w:ascii="Georgia" w:hAnsi="Georgia" w:cs="Helvetica"/>
          <w:sz w:val="21"/>
          <w:szCs w:val="21"/>
          <w:lang w:val="en-CA"/>
        </w:rPr>
        <w:t>Rural Graham</w:t>
      </w:r>
      <w:r w:rsidR="000F7352">
        <w:rPr>
          <w:rFonts w:ascii="Georgia" w:hAnsi="Georgia" w:cs="Helvetica"/>
          <w:sz w:val="21"/>
          <w:szCs w:val="21"/>
          <w:lang w:val="en-CA"/>
        </w:rPr>
        <w:t xml:space="preserve"> Island Official Community Plan Bylaw </w:t>
      </w:r>
      <w:r w:rsidR="00B05476">
        <w:rPr>
          <w:rFonts w:ascii="Georgia" w:hAnsi="Georgia" w:cs="Helvetica"/>
          <w:sz w:val="21"/>
          <w:szCs w:val="21"/>
          <w:lang w:val="en-CA"/>
        </w:rPr>
        <w:t>532</w:t>
      </w:r>
      <w:r w:rsidR="000F7352">
        <w:rPr>
          <w:rFonts w:ascii="Georgia" w:hAnsi="Georgia" w:cs="Helvetica"/>
          <w:sz w:val="21"/>
          <w:szCs w:val="21"/>
          <w:lang w:val="en-CA"/>
        </w:rPr>
        <w:t xml:space="preserve">, </w:t>
      </w:r>
      <w:r w:rsidR="00B05476">
        <w:rPr>
          <w:rFonts w:ascii="Georgia" w:hAnsi="Georgia" w:cs="Helvetica"/>
          <w:sz w:val="21"/>
          <w:szCs w:val="21"/>
          <w:lang w:val="en-CA"/>
        </w:rPr>
        <w:t>2011</w:t>
      </w:r>
    </w:p>
    <w:p w14:paraId="2F68CF0E" w14:textId="77777777" w:rsidR="009A6BD6" w:rsidRPr="00F00528" w:rsidRDefault="009A6BD6" w:rsidP="009A6BD6">
      <w:pPr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Times New Roman"/>
          <w:b/>
          <w:sz w:val="20"/>
          <w:szCs w:val="20"/>
        </w:rPr>
      </w:pPr>
    </w:p>
    <w:p w14:paraId="235995EB" w14:textId="7E266EEE" w:rsidR="009A6BD6" w:rsidRDefault="00C14530" w:rsidP="009A6BD6">
      <w:pPr>
        <w:autoSpaceDE w:val="0"/>
        <w:autoSpaceDN w:val="0"/>
        <w:adjustRightInd w:val="0"/>
        <w:spacing w:after="0"/>
        <w:jc w:val="both"/>
        <w:rPr>
          <w:rFonts w:ascii="Georgia" w:eastAsia="Times New Roman" w:hAnsi="Georgia" w:cs="Times New Roman"/>
          <w:sz w:val="20"/>
          <w:szCs w:val="20"/>
        </w:rPr>
      </w:pPr>
      <w:r w:rsidRPr="00F00528">
        <w:rPr>
          <w:rFonts w:ascii="Georgia" w:eastAsia="Times New Roman" w:hAnsi="Georgia" w:cs="Times New Roman"/>
          <w:b/>
          <w:sz w:val="20"/>
          <w:szCs w:val="20"/>
        </w:rPr>
        <w:t>WHEREAS</w:t>
      </w:r>
      <w:r w:rsidR="007A5C1B" w:rsidRPr="00F00528">
        <w:rPr>
          <w:rFonts w:ascii="Georgia" w:eastAsia="Times New Roman" w:hAnsi="Georgia" w:cs="Times New Roman"/>
          <w:sz w:val="20"/>
          <w:szCs w:val="20"/>
        </w:rPr>
        <w:t>,</w:t>
      </w:r>
      <w:r w:rsidR="00551EEE">
        <w:rPr>
          <w:rFonts w:ascii="Georgia" w:eastAsia="Times New Roman" w:hAnsi="Georgia" w:cs="Times New Roman"/>
          <w:sz w:val="20"/>
          <w:szCs w:val="20"/>
        </w:rPr>
        <w:t xml:space="preserve"> section 472 (1) of the Local Government Act authorizes the North Coast Regional District to adopt one or more Official Community Plans;</w:t>
      </w:r>
    </w:p>
    <w:p w14:paraId="332D4306" w14:textId="77777777" w:rsidR="009C5B67" w:rsidRDefault="009C5B67" w:rsidP="009A6BD6">
      <w:pPr>
        <w:autoSpaceDE w:val="0"/>
        <w:autoSpaceDN w:val="0"/>
        <w:adjustRightInd w:val="0"/>
        <w:spacing w:after="0"/>
        <w:jc w:val="both"/>
        <w:rPr>
          <w:rFonts w:ascii="Georgia" w:eastAsia="Times New Roman" w:hAnsi="Georgia" w:cs="Times New Roman"/>
          <w:sz w:val="20"/>
          <w:szCs w:val="20"/>
        </w:rPr>
      </w:pPr>
    </w:p>
    <w:p w14:paraId="0F958C1B" w14:textId="0412E9B4" w:rsidR="009C5B67" w:rsidRDefault="009C5B67" w:rsidP="009A6BD6">
      <w:pPr>
        <w:autoSpaceDE w:val="0"/>
        <w:autoSpaceDN w:val="0"/>
        <w:adjustRightInd w:val="0"/>
        <w:spacing w:after="0"/>
        <w:jc w:val="both"/>
        <w:rPr>
          <w:rFonts w:ascii="Georgia" w:eastAsia="Times New Roman" w:hAnsi="Georgia" w:cs="Times New Roman"/>
          <w:sz w:val="20"/>
          <w:szCs w:val="20"/>
        </w:rPr>
      </w:pPr>
      <w:r w:rsidRPr="000869FD">
        <w:rPr>
          <w:rFonts w:ascii="Georgia" w:eastAsia="Times New Roman" w:hAnsi="Georgia" w:cs="Times New Roman"/>
          <w:b/>
          <w:bCs/>
          <w:sz w:val="20"/>
          <w:szCs w:val="20"/>
        </w:rPr>
        <w:t>AND WHEREAS</w:t>
      </w:r>
      <w:r>
        <w:rPr>
          <w:rFonts w:ascii="Georgia" w:eastAsia="Times New Roman" w:hAnsi="Georgia" w:cs="Times New Roman"/>
          <w:sz w:val="20"/>
          <w:szCs w:val="20"/>
        </w:rPr>
        <w:t xml:space="preserve"> the North Coast Regional District has adopted the </w:t>
      </w:r>
      <w:r w:rsidR="00B05476">
        <w:rPr>
          <w:rFonts w:ascii="Georgia" w:eastAsia="Times New Roman" w:hAnsi="Georgia" w:cs="Times New Roman"/>
          <w:sz w:val="20"/>
          <w:szCs w:val="20"/>
        </w:rPr>
        <w:t>Rural Graham</w:t>
      </w:r>
      <w:r>
        <w:rPr>
          <w:rFonts w:ascii="Georgia" w:eastAsia="Times New Roman" w:hAnsi="Georgia" w:cs="Times New Roman"/>
          <w:sz w:val="20"/>
          <w:szCs w:val="20"/>
        </w:rPr>
        <w:t xml:space="preserve"> Island Official Community Plan Bylaw </w:t>
      </w:r>
      <w:r w:rsidR="00B05476">
        <w:rPr>
          <w:rFonts w:ascii="Georgia" w:eastAsia="Times New Roman" w:hAnsi="Georgia" w:cs="Times New Roman"/>
          <w:sz w:val="20"/>
          <w:szCs w:val="20"/>
        </w:rPr>
        <w:t>532</w:t>
      </w:r>
      <w:r>
        <w:rPr>
          <w:rFonts w:ascii="Georgia" w:eastAsia="Times New Roman" w:hAnsi="Georgia" w:cs="Times New Roman"/>
          <w:sz w:val="20"/>
          <w:szCs w:val="20"/>
        </w:rPr>
        <w:t xml:space="preserve"> and the </w:t>
      </w:r>
      <w:r w:rsidR="00B05476">
        <w:rPr>
          <w:rFonts w:ascii="Georgia" w:eastAsia="Times New Roman" w:hAnsi="Georgia" w:cs="Times New Roman"/>
          <w:sz w:val="20"/>
          <w:szCs w:val="20"/>
        </w:rPr>
        <w:t>Graham</w:t>
      </w:r>
      <w:r w:rsidR="00E94487">
        <w:rPr>
          <w:rFonts w:ascii="Georgia" w:eastAsia="Times New Roman" w:hAnsi="Georgia" w:cs="Times New Roman"/>
          <w:sz w:val="20"/>
          <w:szCs w:val="20"/>
        </w:rPr>
        <w:t xml:space="preserve"> </w:t>
      </w:r>
      <w:r>
        <w:rPr>
          <w:rFonts w:ascii="Georgia" w:eastAsia="Times New Roman" w:hAnsi="Georgia" w:cs="Times New Roman"/>
          <w:sz w:val="20"/>
          <w:szCs w:val="20"/>
        </w:rPr>
        <w:t xml:space="preserve">Island Interim Zoning Bylaw </w:t>
      </w:r>
      <w:r w:rsidR="00E94487">
        <w:rPr>
          <w:rFonts w:ascii="Georgia" w:eastAsia="Times New Roman" w:hAnsi="Georgia" w:cs="Times New Roman"/>
          <w:sz w:val="20"/>
          <w:szCs w:val="20"/>
        </w:rPr>
        <w:t>192</w:t>
      </w:r>
      <w:r w:rsidR="000869FD">
        <w:rPr>
          <w:rFonts w:ascii="Georgia" w:eastAsia="Times New Roman" w:hAnsi="Georgia" w:cs="Times New Roman"/>
          <w:sz w:val="20"/>
          <w:szCs w:val="20"/>
        </w:rPr>
        <w:t xml:space="preserve"> to regulate future and present land use and density within </w:t>
      </w:r>
      <w:r w:rsidR="00B05476">
        <w:rPr>
          <w:rFonts w:ascii="Georgia" w:eastAsia="Times New Roman" w:hAnsi="Georgia" w:cs="Times New Roman"/>
          <w:sz w:val="20"/>
          <w:szCs w:val="20"/>
        </w:rPr>
        <w:t>Electoral Area D</w:t>
      </w:r>
      <w:r>
        <w:rPr>
          <w:rFonts w:ascii="Georgia" w:eastAsia="Times New Roman" w:hAnsi="Georgia" w:cs="Times New Roman"/>
          <w:sz w:val="20"/>
          <w:szCs w:val="20"/>
        </w:rPr>
        <w:t>;</w:t>
      </w:r>
    </w:p>
    <w:p w14:paraId="101C8BD9" w14:textId="77777777" w:rsidR="00551EEE" w:rsidRDefault="00551EEE" w:rsidP="009A6BD6">
      <w:pPr>
        <w:autoSpaceDE w:val="0"/>
        <w:autoSpaceDN w:val="0"/>
        <w:adjustRightInd w:val="0"/>
        <w:spacing w:after="0"/>
        <w:jc w:val="both"/>
        <w:rPr>
          <w:rFonts w:ascii="Georgia" w:eastAsia="Times New Roman" w:hAnsi="Georgia" w:cs="Times New Roman"/>
          <w:sz w:val="20"/>
          <w:szCs w:val="20"/>
        </w:rPr>
      </w:pPr>
    </w:p>
    <w:p w14:paraId="1F7C3C43" w14:textId="2159F684" w:rsidR="00551EEE" w:rsidRDefault="00551EEE" w:rsidP="009A6BD6">
      <w:pPr>
        <w:autoSpaceDE w:val="0"/>
        <w:autoSpaceDN w:val="0"/>
        <w:adjustRightInd w:val="0"/>
        <w:spacing w:after="0"/>
        <w:jc w:val="both"/>
        <w:rPr>
          <w:rFonts w:ascii="Georgia" w:eastAsia="Times New Roman" w:hAnsi="Georgia" w:cs="Times New Roman"/>
          <w:sz w:val="20"/>
          <w:szCs w:val="20"/>
        </w:rPr>
      </w:pPr>
      <w:r w:rsidRPr="000869FD">
        <w:rPr>
          <w:rFonts w:ascii="Georgia" w:eastAsia="Times New Roman" w:hAnsi="Georgia" w:cs="Times New Roman"/>
          <w:b/>
          <w:bCs/>
          <w:sz w:val="20"/>
          <w:szCs w:val="20"/>
        </w:rPr>
        <w:t>AND WHEREAS,</w:t>
      </w:r>
      <w:r>
        <w:rPr>
          <w:rFonts w:ascii="Georgia" w:eastAsia="Times New Roman" w:hAnsi="Georgia" w:cs="Times New Roman"/>
          <w:sz w:val="20"/>
          <w:szCs w:val="20"/>
        </w:rPr>
        <w:t xml:space="preserve"> section 485  of the Local Government Act authorizes the North Coast Regional District to specify circumstances and areas for which Development Appro</w:t>
      </w:r>
      <w:r w:rsidR="009C5B67">
        <w:rPr>
          <w:rFonts w:ascii="Georgia" w:eastAsia="Times New Roman" w:hAnsi="Georgia" w:cs="Times New Roman"/>
          <w:sz w:val="20"/>
          <w:szCs w:val="20"/>
        </w:rPr>
        <w:t>v</w:t>
      </w:r>
      <w:r>
        <w:rPr>
          <w:rFonts w:ascii="Georgia" w:eastAsia="Times New Roman" w:hAnsi="Georgia" w:cs="Times New Roman"/>
          <w:sz w:val="20"/>
          <w:szCs w:val="20"/>
        </w:rPr>
        <w:t>al Information may be required;</w:t>
      </w:r>
    </w:p>
    <w:p w14:paraId="037DCD67" w14:textId="77777777" w:rsidR="00551EEE" w:rsidRDefault="00551EEE" w:rsidP="009A6BD6">
      <w:pPr>
        <w:autoSpaceDE w:val="0"/>
        <w:autoSpaceDN w:val="0"/>
        <w:adjustRightInd w:val="0"/>
        <w:spacing w:after="0"/>
        <w:jc w:val="both"/>
        <w:rPr>
          <w:rFonts w:ascii="Georgia" w:eastAsia="Times New Roman" w:hAnsi="Georgia" w:cs="Times New Roman"/>
          <w:sz w:val="20"/>
          <w:szCs w:val="20"/>
        </w:rPr>
      </w:pPr>
    </w:p>
    <w:p w14:paraId="34F3D672" w14:textId="4850A686" w:rsidR="00551EEE" w:rsidRDefault="00551EEE" w:rsidP="009A6BD6">
      <w:pPr>
        <w:autoSpaceDE w:val="0"/>
        <w:autoSpaceDN w:val="0"/>
        <w:adjustRightInd w:val="0"/>
        <w:spacing w:after="0"/>
        <w:jc w:val="both"/>
        <w:rPr>
          <w:rFonts w:ascii="Georgia" w:eastAsia="Times New Roman" w:hAnsi="Georgia" w:cs="Times New Roman"/>
          <w:sz w:val="20"/>
          <w:szCs w:val="20"/>
        </w:rPr>
      </w:pPr>
      <w:r w:rsidRPr="000869FD">
        <w:rPr>
          <w:rFonts w:ascii="Georgia" w:eastAsia="Times New Roman" w:hAnsi="Georgia" w:cs="Times New Roman"/>
          <w:b/>
          <w:bCs/>
          <w:sz w:val="20"/>
          <w:szCs w:val="20"/>
        </w:rPr>
        <w:t>AND WHEREAS,</w:t>
      </w:r>
      <w:r>
        <w:rPr>
          <w:rFonts w:ascii="Georgia" w:eastAsia="Times New Roman" w:hAnsi="Georgia" w:cs="Times New Roman"/>
          <w:sz w:val="20"/>
          <w:szCs w:val="20"/>
        </w:rPr>
        <w:t xml:space="preserve"> section 492 of the Local Government Act authorizes the North Coast Regional District to designate areas and conditions where temporary uses may be allowed;</w:t>
      </w:r>
    </w:p>
    <w:p w14:paraId="02FB66A2" w14:textId="77777777" w:rsidR="00551EEE" w:rsidRDefault="00551EEE" w:rsidP="009A6BD6">
      <w:pPr>
        <w:autoSpaceDE w:val="0"/>
        <w:autoSpaceDN w:val="0"/>
        <w:adjustRightInd w:val="0"/>
        <w:spacing w:after="0"/>
        <w:jc w:val="both"/>
        <w:rPr>
          <w:rFonts w:ascii="Georgia" w:eastAsia="Times New Roman" w:hAnsi="Georgia" w:cs="Times New Roman"/>
          <w:sz w:val="20"/>
          <w:szCs w:val="20"/>
        </w:rPr>
      </w:pPr>
    </w:p>
    <w:p w14:paraId="0101C86F" w14:textId="78D69CAA" w:rsidR="00551EEE" w:rsidRPr="00F00528" w:rsidRDefault="00551EEE" w:rsidP="009A6BD6">
      <w:pPr>
        <w:autoSpaceDE w:val="0"/>
        <w:autoSpaceDN w:val="0"/>
        <w:adjustRightInd w:val="0"/>
        <w:spacing w:after="0"/>
        <w:jc w:val="both"/>
        <w:rPr>
          <w:rFonts w:ascii="Georgia" w:eastAsia="Times New Roman" w:hAnsi="Georgia" w:cs="Times New Roman"/>
          <w:sz w:val="20"/>
          <w:szCs w:val="20"/>
        </w:rPr>
      </w:pPr>
      <w:r w:rsidRPr="000869FD">
        <w:rPr>
          <w:rFonts w:ascii="Georgia" w:eastAsia="Times New Roman" w:hAnsi="Georgia" w:cs="Times New Roman"/>
          <w:b/>
          <w:bCs/>
          <w:sz w:val="20"/>
          <w:szCs w:val="20"/>
        </w:rPr>
        <w:t>AND WHEREAS</w:t>
      </w:r>
      <w:r>
        <w:rPr>
          <w:rFonts w:ascii="Georgia" w:eastAsia="Times New Roman" w:hAnsi="Georgia" w:cs="Times New Roman"/>
          <w:sz w:val="20"/>
          <w:szCs w:val="20"/>
        </w:rPr>
        <w:t xml:space="preserve"> </w:t>
      </w:r>
      <w:r w:rsidR="009C5B67">
        <w:rPr>
          <w:rFonts w:ascii="Georgia" w:eastAsia="Times New Roman" w:hAnsi="Georgia" w:cs="Times New Roman"/>
          <w:sz w:val="20"/>
          <w:szCs w:val="20"/>
        </w:rPr>
        <w:t>the Board of the North Coast Regional District wishes to enable Temporary Commercial and Temporary Industrial Uses throughout the planned area</w:t>
      </w:r>
      <w:r w:rsidR="000869FD">
        <w:rPr>
          <w:rFonts w:ascii="Georgia" w:eastAsia="Times New Roman" w:hAnsi="Georgia" w:cs="Times New Roman"/>
          <w:sz w:val="20"/>
          <w:szCs w:val="20"/>
        </w:rPr>
        <w:t xml:space="preserve"> to support community economic development</w:t>
      </w:r>
      <w:r w:rsidR="00F20733">
        <w:rPr>
          <w:rFonts w:ascii="Georgia" w:eastAsia="Times New Roman" w:hAnsi="Georgia" w:cs="Times New Roman"/>
          <w:sz w:val="20"/>
          <w:szCs w:val="20"/>
        </w:rPr>
        <w:t>;</w:t>
      </w:r>
    </w:p>
    <w:p w14:paraId="316B94FF" w14:textId="77777777" w:rsidR="009A6BD6" w:rsidRPr="00F00528" w:rsidRDefault="009A6BD6" w:rsidP="009A6BD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2"/>
          <w:szCs w:val="22"/>
          <w:lang w:val="en-GB"/>
        </w:rPr>
      </w:pPr>
    </w:p>
    <w:p w14:paraId="1C2D20A3" w14:textId="24761AC2" w:rsidR="009D2112" w:rsidRPr="00F00528" w:rsidRDefault="009D2112" w:rsidP="009A6BD6">
      <w:pPr>
        <w:autoSpaceDE w:val="0"/>
        <w:autoSpaceDN w:val="0"/>
        <w:adjustRightInd w:val="0"/>
        <w:spacing w:after="0"/>
        <w:jc w:val="both"/>
        <w:rPr>
          <w:rFonts w:ascii="Georgia" w:eastAsia="Times New Roman" w:hAnsi="Georgia" w:cs="Times New Roman"/>
          <w:sz w:val="20"/>
          <w:szCs w:val="20"/>
        </w:rPr>
      </w:pPr>
      <w:r w:rsidRPr="00F00528">
        <w:rPr>
          <w:rFonts w:ascii="Georgia" w:eastAsia="Times New Roman" w:hAnsi="Georgia" w:cs="Times New Roman"/>
          <w:b/>
          <w:sz w:val="20"/>
          <w:szCs w:val="20"/>
        </w:rPr>
        <w:t>NOW THEREFORE</w:t>
      </w:r>
      <w:r w:rsidRPr="00F00528">
        <w:rPr>
          <w:rFonts w:ascii="Georgia" w:eastAsia="Times New Roman" w:hAnsi="Georgia" w:cs="Times New Roman"/>
          <w:sz w:val="20"/>
          <w:szCs w:val="20"/>
        </w:rPr>
        <w:t xml:space="preserve"> the Board of the North Coast Regional District, in open meeting assembled, enacts as follows:</w:t>
      </w:r>
    </w:p>
    <w:p w14:paraId="38169D32" w14:textId="77777777" w:rsidR="0081680B" w:rsidRPr="00F00528" w:rsidRDefault="0081680B" w:rsidP="009A6BD6">
      <w:pPr>
        <w:autoSpaceDE w:val="0"/>
        <w:autoSpaceDN w:val="0"/>
        <w:adjustRightInd w:val="0"/>
        <w:spacing w:after="0"/>
        <w:jc w:val="both"/>
        <w:rPr>
          <w:rFonts w:ascii="Georgia" w:eastAsia="Times New Roman" w:hAnsi="Georgia" w:cs="Times New Roman"/>
          <w:sz w:val="20"/>
          <w:szCs w:val="20"/>
        </w:rPr>
      </w:pPr>
    </w:p>
    <w:p w14:paraId="1A2E0F17" w14:textId="10CC5792" w:rsidR="000C48BE" w:rsidRPr="00F00528" w:rsidRDefault="00734822" w:rsidP="008A39B4">
      <w:pPr>
        <w:pStyle w:val="ListParagraph"/>
        <w:numPr>
          <w:ilvl w:val="0"/>
          <w:numId w:val="3"/>
        </w:numPr>
        <w:jc w:val="both"/>
        <w:rPr>
          <w:rFonts w:ascii="Georgia" w:eastAsia="Times New Roman" w:hAnsi="Georgia" w:cs="Times New Roman"/>
          <w:b/>
          <w:sz w:val="20"/>
          <w:szCs w:val="20"/>
        </w:rPr>
      </w:pPr>
      <w:r w:rsidRPr="00F00528">
        <w:rPr>
          <w:rFonts w:ascii="Georgia" w:eastAsia="Times New Roman" w:hAnsi="Georgia" w:cs="Times New Roman"/>
          <w:b/>
          <w:sz w:val="20"/>
          <w:szCs w:val="20"/>
        </w:rPr>
        <w:t>Citation</w:t>
      </w:r>
    </w:p>
    <w:p w14:paraId="37AD5CC2" w14:textId="42AEED4C" w:rsidR="00734822" w:rsidRPr="00F00528" w:rsidRDefault="00734822" w:rsidP="00734822">
      <w:pPr>
        <w:ind w:left="360"/>
        <w:jc w:val="both"/>
        <w:rPr>
          <w:rFonts w:ascii="Georgia" w:eastAsia="Times New Roman" w:hAnsi="Georgia" w:cs="Times New Roman"/>
          <w:sz w:val="20"/>
          <w:szCs w:val="20"/>
        </w:rPr>
      </w:pPr>
      <w:r w:rsidRPr="00F00528">
        <w:rPr>
          <w:rFonts w:ascii="Georgia" w:eastAsia="Times New Roman" w:hAnsi="Georgia" w:cs="Times New Roman"/>
          <w:sz w:val="20"/>
          <w:szCs w:val="20"/>
        </w:rPr>
        <w:t xml:space="preserve">This bylaw may be cited for all purposes as the </w:t>
      </w:r>
      <w:r w:rsidR="007A5C1B" w:rsidRPr="00F00528">
        <w:rPr>
          <w:rFonts w:ascii="Georgia" w:eastAsia="Times New Roman" w:hAnsi="Georgia" w:cs="Times New Roman"/>
          <w:i/>
          <w:sz w:val="20"/>
          <w:szCs w:val="20"/>
        </w:rPr>
        <w:t>North Coast Regional Distric</w:t>
      </w:r>
      <w:r w:rsidR="00136118" w:rsidRPr="00F00528">
        <w:rPr>
          <w:rFonts w:ascii="Georgia" w:eastAsia="Times New Roman" w:hAnsi="Georgia" w:cs="Times New Roman"/>
          <w:i/>
          <w:sz w:val="20"/>
          <w:szCs w:val="20"/>
        </w:rPr>
        <w:t xml:space="preserve">t </w:t>
      </w:r>
      <w:r w:rsidR="00B05476">
        <w:rPr>
          <w:rFonts w:ascii="Georgia" w:eastAsia="Times New Roman" w:hAnsi="Georgia" w:cs="Times New Roman"/>
          <w:i/>
          <w:sz w:val="20"/>
          <w:szCs w:val="20"/>
        </w:rPr>
        <w:t>Rural Graham</w:t>
      </w:r>
      <w:r w:rsidR="00F20733">
        <w:rPr>
          <w:rFonts w:ascii="Georgia" w:eastAsia="Times New Roman" w:hAnsi="Georgia" w:cs="Times New Roman"/>
          <w:i/>
          <w:sz w:val="20"/>
          <w:szCs w:val="20"/>
        </w:rPr>
        <w:t xml:space="preserve"> OCP Amendment</w:t>
      </w:r>
      <w:r w:rsidR="00136118" w:rsidRPr="00F00528">
        <w:rPr>
          <w:rFonts w:ascii="Georgia" w:eastAsia="Times New Roman" w:hAnsi="Georgia" w:cs="Times New Roman"/>
          <w:i/>
          <w:sz w:val="20"/>
          <w:szCs w:val="20"/>
        </w:rPr>
        <w:t xml:space="preserve"> Bylaw No. </w:t>
      </w:r>
      <w:r w:rsidR="00B05476">
        <w:rPr>
          <w:rFonts w:ascii="Georgia" w:eastAsia="Times New Roman" w:hAnsi="Georgia" w:cs="Times New Roman"/>
          <w:i/>
          <w:sz w:val="20"/>
          <w:szCs w:val="20"/>
        </w:rPr>
        <w:t>709</w:t>
      </w:r>
      <w:r w:rsidR="00136118" w:rsidRPr="00F00528">
        <w:rPr>
          <w:rFonts w:ascii="Georgia" w:eastAsia="Times New Roman" w:hAnsi="Georgia" w:cs="Times New Roman"/>
          <w:i/>
          <w:sz w:val="20"/>
          <w:szCs w:val="20"/>
        </w:rPr>
        <w:t xml:space="preserve">, </w:t>
      </w:r>
      <w:r w:rsidR="00A2048D">
        <w:rPr>
          <w:rFonts w:ascii="Georgia" w:eastAsia="Times New Roman" w:hAnsi="Georgia" w:cs="Times New Roman"/>
          <w:i/>
          <w:sz w:val="20"/>
          <w:szCs w:val="20"/>
        </w:rPr>
        <w:t>2026</w:t>
      </w:r>
      <w:r w:rsidR="00136118" w:rsidRPr="00F00528">
        <w:rPr>
          <w:rFonts w:ascii="Georgia" w:eastAsia="Times New Roman" w:hAnsi="Georgia" w:cs="Times New Roman"/>
          <w:i/>
          <w:sz w:val="20"/>
          <w:szCs w:val="20"/>
        </w:rPr>
        <w:t>.</w:t>
      </w:r>
    </w:p>
    <w:p w14:paraId="426047E2" w14:textId="6C2A4F25" w:rsidR="00294B70" w:rsidRDefault="00F20733" w:rsidP="00294B70">
      <w:pPr>
        <w:pStyle w:val="ListParagraph"/>
        <w:numPr>
          <w:ilvl w:val="0"/>
          <w:numId w:val="3"/>
        </w:numPr>
        <w:jc w:val="both"/>
        <w:rPr>
          <w:rFonts w:ascii="Georgia" w:eastAsia="Times New Roman" w:hAnsi="Georgia" w:cs="Times New Roman"/>
          <w:b/>
          <w:sz w:val="20"/>
          <w:szCs w:val="20"/>
        </w:rPr>
      </w:pPr>
      <w:r>
        <w:rPr>
          <w:rFonts w:ascii="Georgia" w:eastAsia="Times New Roman" w:hAnsi="Georgia" w:cs="Times New Roman"/>
          <w:b/>
          <w:sz w:val="20"/>
          <w:szCs w:val="20"/>
        </w:rPr>
        <w:t>Amendments</w:t>
      </w:r>
    </w:p>
    <w:p w14:paraId="7D595709" w14:textId="75122738" w:rsidR="00F20733" w:rsidRPr="00F20733" w:rsidRDefault="00F20733" w:rsidP="00F20733">
      <w:pPr>
        <w:ind w:left="360"/>
        <w:jc w:val="both"/>
        <w:rPr>
          <w:rFonts w:ascii="Georgia" w:eastAsia="Times New Roman" w:hAnsi="Georgia" w:cs="Times New Roman"/>
          <w:sz w:val="20"/>
          <w:szCs w:val="20"/>
        </w:rPr>
      </w:pPr>
      <w:r w:rsidRPr="00F20733">
        <w:rPr>
          <w:rFonts w:ascii="Georgia" w:eastAsia="Times New Roman" w:hAnsi="Georgia" w:cs="Times New Roman"/>
          <w:sz w:val="20"/>
          <w:szCs w:val="20"/>
        </w:rPr>
        <w:t xml:space="preserve">That the </w:t>
      </w:r>
      <w:r w:rsidR="00967EA7">
        <w:rPr>
          <w:rFonts w:ascii="Georgia" w:eastAsia="Times New Roman" w:hAnsi="Georgia" w:cs="Times New Roman"/>
          <w:sz w:val="20"/>
          <w:szCs w:val="20"/>
        </w:rPr>
        <w:t xml:space="preserve">Schedule A of the </w:t>
      </w:r>
      <w:r w:rsidR="00B05476">
        <w:rPr>
          <w:rFonts w:ascii="Georgia" w:eastAsia="Times New Roman" w:hAnsi="Georgia" w:cs="Times New Roman"/>
          <w:sz w:val="20"/>
          <w:szCs w:val="20"/>
        </w:rPr>
        <w:t>Rural Graham</w:t>
      </w:r>
      <w:r w:rsidRPr="00F20733">
        <w:rPr>
          <w:rFonts w:ascii="Georgia" w:eastAsia="Times New Roman" w:hAnsi="Georgia" w:cs="Times New Roman"/>
          <w:sz w:val="20"/>
          <w:szCs w:val="20"/>
        </w:rPr>
        <w:t xml:space="preserve"> Island Official Community Plan Bylaw</w:t>
      </w:r>
      <w:r w:rsidR="00967EA7">
        <w:rPr>
          <w:rFonts w:ascii="Georgia" w:eastAsia="Times New Roman" w:hAnsi="Georgia" w:cs="Times New Roman"/>
          <w:sz w:val="20"/>
          <w:szCs w:val="20"/>
        </w:rPr>
        <w:t xml:space="preserve"> </w:t>
      </w:r>
      <w:r w:rsidR="00B05476">
        <w:rPr>
          <w:rFonts w:ascii="Georgia" w:eastAsia="Times New Roman" w:hAnsi="Georgia" w:cs="Times New Roman"/>
          <w:sz w:val="20"/>
          <w:szCs w:val="20"/>
        </w:rPr>
        <w:t>532</w:t>
      </w:r>
      <w:r w:rsidR="00967EA7">
        <w:rPr>
          <w:rFonts w:ascii="Georgia" w:eastAsia="Times New Roman" w:hAnsi="Georgia" w:cs="Times New Roman"/>
          <w:sz w:val="20"/>
          <w:szCs w:val="20"/>
        </w:rPr>
        <w:t xml:space="preserve">, </w:t>
      </w:r>
      <w:r w:rsidR="00B05476">
        <w:rPr>
          <w:rFonts w:ascii="Georgia" w:eastAsia="Times New Roman" w:hAnsi="Georgia" w:cs="Times New Roman"/>
          <w:sz w:val="20"/>
          <w:szCs w:val="20"/>
        </w:rPr>
        <w:t>2011</w:t>
      </w:r>
      <w:r w:rsidRPr="00F20733">
        <w:rPr>
          <w:rFonts w:ascii="Georgia" w:eastAsia="Times New Roman" w:hAnsi="Georgia" w:cs="Times New Roman"/>
          <w:sz w:val="20"/>
          <w:szCs w:val="20"/>
        </w:rPr>
        <w:t xml:space="preserve"> be amended </w:t>
      </w:r>
      <w:r w:rsidR="00967EA7">
        <w:rPr>
          <w:rFonts w:ascii="Georgia" w:eastAsia="Times New Roman" w:hAnsi="Georgia" w:cs="Times New Roman"/>
          <w:sz w:val="20"/>
          <w:szCs w:val="20"/>
        </w:rPr>
        <w:t>as follows</w:t>
      </w:r>
      <w:r w:rsidRPr="00F20733">
        <w:rPr>
          <w:rFonts w:ascii="Georgia" w:eastAsia="Times New Roman" w:hAnsi="Georgia" w:cs="Times New Roman"/>
          <w:sz w:val="20"/>
          <w:szCs w:val="20"/>
        </w:rPr>
        <w:t>:</w:t>
      </w:r>
    </w:p>
    <w:p w14:paraId="06652281" w14:textId="163E12CB" w:rsidR="00EC76D1" w:rsidRDefault="00EC76D1" w:rsidP="00F00528">
      <w:pPr>
        <w:pStyle w:val="ListParagraph"/>
        <w:numPr>
          <w:ilvl w:val="0"/>
          <w:numId w:val="22"/>
        </w:numPr>
        <w:ind w:hanging="90"/>
        <w:jc w:val="both"/>
        <w:rPr>
          <w:rFonts w:ascii="Georgia" w:eastAsia="Times New Roman" w:hAnsi="Georgia" w:cs="Times New Roman"/>
          <w:sz w:val="20"/>
          <w:szCs w:val="20"/>
        </w:rPr>
      </w:pPr>
      <w:r w:rsidRPr="00EC76D1">
        <w:rPr>
          <w:rFonts w:ascii="Georgia" w:eastAsia="Times New Roman" w:hAnsi="Georgia" w:cs="Times New Roman"/>
          <w:sz w:val="20"/>
          <w:szCs w:val="20"/>
        </w:rPr>
        <w:t xml:space="preserve">That section 8.7 </w:t>
      </w:r>
      <w:r>
        <w:rPr>
          <w:rFonts w:ascii="Georgia" w:eastAsia="Times New Roman" w:hAnsi="Georgia" w:cs="Times New Roman"/>
          <w:sz w:val="20"/>
          <w:szCs w:val="20"/>
        </w:rPr>
        <w:t>Temporary Use Permits</w:t>
      </w:r>
      <w:r w:rsidRPr="00EC76D1">
        <w:rPr>
          <w:rFonts w:ascii="Georgia" w:eastAsia="Times New Roman" w:hAnsi="Georgia" w:cs="Times New Roman"/>
          <w:sz w:val="20"/>
          <w:szCs w:val="20"/>
        </w:rPr>
        <w:t xml:space="preserve"> be amended to remove “Regional District Board” and replace with “Regional District”</w:t>
      </w:r>
      <w:r>
        <w:rPr>
          <w:rFonts w:ascii="Georgia" w:eastAsia="Times New Roman" w:hAnsi="Georgia" w:cs="Times New Roman"/>
          <w:sz w:val="20"/>
          <w:szCs w:val="20"/>
        </w:rPr>
        <w:t xml:space="preserve">; </w:t>
      </w:r>
    </w:p>
    <w:p w14:paraId="3E4415BD" w14:textId="22AEA955" w:rsidR="00EC76D1" w:rsidRDefault="00EC76D1" w:rsidP="00F00528">
      <w:pPr>
        <w:pStyle w:val="ListParagraph"/>
        <w:numPr>
          <w:ilvl w:val="0"/>
          <w:numId w:val="22"/>
        </w:numPr>
        <w:ind w:hanging="90"/>
        <w:jc w:val="both"/>
        <w:rPr>
          <w:rFonts w:ascii="Georgia" w:eastAsia="Times New Roman" w:hAnsi="Georgia" w:cs="Times New Roman"/>
          <w:sz w:val="20"/>
          <w:szCs w:val="20"/>
        </w:rPr>
      </w:pPr>
      <w:r>
        <w:rPr>
          <w:rFonts w:ascii="Georgia" w:eastAsia="Times New Roman" w:hAnsi="Georgia" w:cs="Times New Roman"/>
          <w:sz w:val="20"/>
          <w:szCs w:val="20"/>
        </w:rPr>
        <w:lastRenderedPageBreak/>
        <w:t xml:space="preserve">That section </w:t>
      </w:r>
      <w:r w:rsidRPr="00EC76D1">
        <w:rPr>
          <w:rFonts w:ascii="Georgia" w:eastAsia="Times New Roman" w:hAnsi="Georgia" w:cs="Times New Roman"/>
          <w:sz w:val="20"/>
          <w:szCs w:val="20"/>
        </w:rPr>
        <w:t xml:space="preserve">8.7 </w:t>
      </w:r>
      <w:r>
        <w:rPr>
          <w:rFonts w:ascii="Georgia" w:eastAsia="Times New Roman" w:hAnsi="Georgia" w:cs="Times New Roman"/>
          <w:sz w:val="20"/>
          <w:szCs w:val="20"/>
        </w:rPr>
        <w:t>Temporary Use Permits Objective 1 be amended to state “</w:t>
      </w:r>
      <w:r w:rsidRPr="00EC76D1">
        <w:rPr>
          <w:rFonts w:ascii="Georgia" w:eastAsia="Times New Roman" w:hAnsi="Georgia" w:cs="Times New Roman"/>
          <w:sz w:val="20"/>
          <w:szCs w:val="20"/>
        </w:rPr>
        <w:t>To permit certain commercial, industrial and other uses to be located on Rural Graham Island which by the nature of the proposed activity are deemed to be a temporary</w:t>
      </w:r>
      <w:r>
        <w:rPr>
          <w:rFonts w:ascii="Georgia" w:eastAsia="Times New Roman" w:hAnsi="Georgia" w:cs="Times New Roman"/>
          <w:sz w:val="20"/>
          <w:szCs w:val="20"/>
        </w:rPr>
        <w:t xml:space="preserve"> or incubatory use.”</w:t>
      </w:r>
    </w:p>
    <w:p w14:paraId="08B69290" w14:textId="77777777" w:rsidR="00EC76D1" w:rsidRPr="00EC76D1" w:rsidRDefault="00EC76D1" w:rsidP="00EC76D1">
      <w:pPr>
        <w:pStyle w:val="ListParagraph"/>
        <w:jc w:val="both"/>
        <w:rPr>
          <w:rFonts w:ascii="Georgia" w:eastAsia="Times New Roman" w:hAnsi="Georgia" w:cs="Times New Roman"/>
          <w:sz w:val="20"/>
          <w:szCs w:val="20"/>
        </w:rPr>
      </w:pPr>
    </w:p>
    <w:p w14:paraId="053C5FD9" w14:textId="5B30F694" w:rsidR="009C57CB" w:rsidRPr="00077769" w:rsidRDefault="00967EA7" w:rsidP="00077769">
      <w:pPr>
        <w:pStyle w:val="ListParagraph"/>
        <w:numPr>
          <w:ilvl w:val="0"/>
          <w:numId w:val="22"/>
        </w:numPr>
        <w:jc w:val="both"/>
        <w:rPr>
          <w:rFonts w:ascii="Georgia" w:eastAsia="Times New Roman" w:hAnsi="Georgia" w:cs="Times New Roman"/>
          <w:color w:val="000000"/>
          <w:sz w:val="20"/>
          <w:szCs w:val="20"/>
        </w:rPr>
      </w:pPr>
      <w:r w:rsidRPr="0038761C">
        <w:rPr>
          <w:rFonts w:ascii="Georgia" w:eastAsia="Times New Roman" w:hAnsi="Georgia" w:cs="Times New Roman"/>
          <w:sz w:val="20"/>
          <w:szCs w:val="20"/>
        </w:rPr>
        <w:t xml:space="preserve">That section </w:t>
      </w:r>
      <w:r w:rsidR="00E94487" w:rsidRPr="0038761C">
        <w:rPr>
          <w:rFonts w:ascii="Georgia" w:eastAsia="Times New Roman" w:hAnsi="Georgia" w:cs="Times New Roman"/>
          <w:sz w:val="20"/>
          <w:szCs w:val="20"/>
        </w:rPr>
        <w:t>8.7</w:t>
      </w:r>
      <w:r w:rsidR="00EC76D1" w:rsidRPr="0038761C">
        <w:rPr>
          <w:rFonts w:ascii="Georgia" w:eastAsia="Times New Roman" w:hAnsi="Georgia" w:cs="Times New Roman"/>
          <w:sz w:val="20"/>
          <w:szCs w:val="20"/>
        </w:rPr>
        <w:t xml:space="preserve"> Policy </w:t>
      </w:r>
      <w:r w:rsidRPr="0038761C">
        <w:rPr>
          <w:rFonts w:ascii="Georgia" w:eastAsia="Times New Roman" w:hAnsi="Georgia" w:cs="Times New Roman"/>
          <w:sz w:val="20"/>
          <w:szCs w:val="20"/>
        </w:rPr>
        <w:t xml:space="preserve">2 be amended to </w:t>
      </w:r>
      <w:r w:rsidR="00E94487" w:rsidRPr="0038761C">
        <w:rPr>
          <w:rFonts w:ascii="Georgia" w:eastAsia="Times New Roman" w:hAnsi="Georgia" w:cs="Times New Roman"/>
          <w:sz w:val="20"/>
          <w:szCs w:val="20"/>
        </w:rPr>
        <w:t xml:space="preserve">include “j. </w:t>
      </w:r>
      <w:r w:rsidR="009C57CB" w:rsidRPr="00077769">
        <w:rPr>
          <w:rFonts w:ascii="Georgia" w:eastAsia="Times New Roman" w:hAnsi="Georgia" w:cs="Times New Roman"/>
          <w:color w:val="000000"/>
          <w:sz w:val="20"/>
          <w:szCs w:val="20"/>
        </w:rPr>
        <w:t>Where a temporary commercial use permit is issued to support a use that the Board believes the applicant may wish to continue beyond the initial term of the temporary use permit (an “</w:t>
      </w:r>
      <w:r w:rsidR="009C57CB" w:rsidRPr="00077769">
        <w:rPr>
          <w:rFonts w:ascii="Georgia" w:eastAsia="Times New Roman" w:hAnsi="Georgia" w:cs="Times New Roman"/>
          <w:b/>
          <w:bCs/>
          <w:color w:val="000000"/>
          <w:sz w:val="20"/>
          <w:szCs w:val="20"/>
        </w:rPr>
        <w:t>Incubatory Use</w:t>
      </w:r>
      <w:r w:rsidR="009C57CB" w:rsidRPr="00077769">
        <w:rPr>
          <w:rFonts w:ascii="Georgia" w:eastAsia="Times New Roman" w:hAnsi="Georgia" w:cs="Times New Roman"/>
          <w:color w:val="000000"/>
          <w:sz w:val="20"/>
          <w:szCs w:val="20"/>
        </w:rPr>
        <w:t>”) and/or to enable short-term rental of a residentially-zoned property; the Regional District may require the property owner to  submit an application package for amendments to OCPs, zoning bylaws, or for additional permitting as a permit condition</w:t>
      </w:r>
      <w:r w:rsidR="009F5738" w:rsidRPr="00077769">
        <w:rPr>
          <w:rFonts w:ascii="Georgia" w:eastAsia="Times New Roman" w:hAnsi="Georgia" w:cs="Times New Roman"/>
          <w:color w:val="000000"/>
          <w:sz w:val="20"/>
          <w:szCs w:val="20"/>
        </w:rPr>
        <w:t>, within a specified period of time</w:t>
      </w:r>
      <w:r w:rsidR="009C57CB" w:rsidRPr="00077769">
        <w:rPr>
          <w:rFonts w:ascii="Georgia" w:eastAsia="Times New Roman" w:hAnsi="Georgia" w:cs="Times New Roman"/>
          <w:color w:val="000000"/>
          <w:sz w:val="20"/>
          <w:szCs w:val="20"/>
        </w:rPr>
        <w:t>.</w:t>
      </w:r>
      <w:r w:rsidR="00077769">
        <w:rPr>
          <w:rFonts w:ascii="Georgia" w:eastAsia="Times New Roman" w:hAnsi="Georgia" w:cs="Times New Roman"/>
          <w:color w:val="000000"/>
          <w:sz w:val="20"/>
          <w:szCs w:val="20"/>
        </w:rPr>
        <w:t>”</w:t>
      </w:r>
    </w:p>
    <w:p w14:paraId="78F36C9B" w14:textId="04106562" w:rsidR="00F00528" w:rsidRPr="0038761C" w:rsidRDefault="00F00528" w:rsidP="00077769">
      <w:pPr>
        <w:pStyle w:val="ListParagraph"/>
        <w:jc w:val="both"/>
        <w:rPr>
          <w:rFonts w:ascii="Georgia" w:eastAsia="Times New Roman" w:hAnsi="Georgia" w:cs="Times New Roman"/>
          <w:sz w:val="20"/>
          <w:szCs w:val="20"/>
        </w:rPr>
      </w:pPr>
    </w:p>
    <w:p w14:paraId="7B379E92" w14:textId="77777777" w:rsidR="00F00528" w:rsidRPr="00EC76D1" w:rsidRDefault="00F00528" w:rsidP="00F00528">
      <w:pPr>
        <w:pStyle w:val="ListParagraph"/>
        <w:jc w:val="both"/>
        <w:rPr>
          <w:rFonts w:ascii="Georgia" w:eastAsia="Times New Roman" w:hAnsi="Georgia" w:cs="Times New Roman"/>
          <w:sz w:val="20"/>
          <w:szCs w:val="20"/>
        </w:rPr>
      </w:pPr>
    </w:p>
    <w:p w14:paraId="25BFC305" w14:textId="77777777" w:rsidR="00F00528" w:rsidRPr="00F00528" w:rsidRDefault="00F00528" w:rsidP="00F00528">
      <w:pPr>
        <w:pStyle w:val="ListParagraph"/>
        <w:rPr>
          <w:rFonts w:ascii="Georgia" w:eastAsia="Times New Roman" w:hAnsi="Georgia" w:cs="Times New Roman"/>
          <w:sz w:val="20"/>
          <w:szCs w:val="20"/>
        </w:rPr>
      </w:pPr>
    </w:p>
    <w:p w14:paraId="5679BC70" w14:textId="029D9207" w:rsidR="00C14530" w:rsidRDefault="00C14530" w:rsidP="007D1693">
      <w:pPr>
        <w:spacing w:after="0" w:line="600" w:lineRule="auto"/>
        <w:ind w:left="720"/>
        <w:rPr>
          <w:rFonts w:ascii="Georgia" w:eastAsia="Times New Roman" w:hAnsi="Georgia" w:cs="Times New Roman"/>
          <w:b/>
          <w:i/>
          <w:sz w:val="20"/>
          <w:szCs w:val="20"/>
        </w:rPr>
      </w:pPr>
      <w:r w:rsidRPr="00F00528">
        <w:rPr>
          <w:rFonts w:ascii="Georgia" w:eastAsia="Times New Roman" w:hAnsi="Georgia" w:cs="Times New Roman"/>
          <w:i/>
          <w:sz w:val="20"/>
          <w:szCs w:val="20"/>
        </w:rPr>
        <w:t xml:space="preserve">Read a first time this </w:t>
      </w:r>
      <w:r w:rsidR="007D1693" w:rsidRPr="00F00528">
        <w:rPr>
          <w:rFonts w:ascii="Georgia" w:eastAsia="Times New Roman" w:hAnsi="Georgia" w:cs="Times New Roman"/>
          <w:i/>
          <w:sz w:val="20"/>
          <w:szCs w:val="20"/>
        </w:rPr>
        <w:tab/>
      </w:r>
      <w:r w:rsidR="007D1693" w:rsidRPr="00F00528">
        <w:rPr>
          <w:rFonts w:ascii="Georgia" w:eastAsia="Times New Roman" w:hAnsi="Georgia" w:cs="Times New Roman"/>
          <w:i/>
          <w:sz w:val="20"/>
          <w:szCs w:val="20"/>
        </w:rPr>
        <w:tab/>
      </w:r>
      <w:r w:rsidR="007D1693" w:rsidRPr="00F00528">
        <w:rPr>
          <w:rFonts w:ascii="Georgia" w:eastAsia="Times New Roman" w:hAnsi="Georgia" w:cs="Times New Roman"/>
          <w:i/>
          <w:sz w:val="20"/>
          <w:szCs w:val="20"/>
        </w:rPr>
        <w:tab/>
      </w:r>
      <w:r w:rsidR="007D1693" w:rsidRPr="00F00528">
        <w:rPr>
          <w:rFonts w:ascii="Georgia" w:eastAsia="Times New Roman" w:hAnsi="Georgia" w:cs="Times New Roman"/>
          <w:i/>
          <w:sz w:val="20"/>
          <w:szCs w:val="20"/>
        </w:rPr>
        <w:tab/>
      </w:r>
      <w:r w:rsidR="00C14F73">
        <w:rPr>
          <w:rFonts w:ascii="Georgia" w:eastAsia="Times New Roman" w:hAnsi="Georgia" w:cs="Times New Roman"/>
          <w:b/>
          <w:bCs/>
          <w:i/>
          <w:sz w:val="20"/>
          <w:szCs w:val="20"/>
        </w:rPr>
        <w:t>27</w:t>
      </w:r>
      <w:r w:rsidR="00C14F73" w:rsidRPr="00C14F73">
        <w:rPr>
          <w:rFonts w:ascii="Georgia" w:eastAsia="Times New Roman" w:hAnsi="Georgia" w:cs="Times New Roman"/>
          <w:b/>
          <w:bCs/>
          <w:i/>
          <w:sz w:val="20"/>
          <w:szCs w:val="20"/>
          <w:vertAlign w:val="superscript"/>
        </w:rPr>
        <w:t>th</w:t>
      </w:r>
      <w:r w:rsidR="00C14F73">
        <w:rPr>
          <w:rFonts w:ascii="Georgia" w:eastAsia="Times New Roman" w:hAnsi="Georgia" w:cs="Times New Roman"/>
          <w:b/>
          <w:bCs/>
          <w:i/>
          <w:sz w:val="20"/>
          <w:szCs w:val="20"/>
        </w:rPr>
        <w:t xml:space="preserve"> </w:t>
      </w:r>
      <w:r w:rsidR="00BB22D9" w:rsidRPr="00F00528">
        <w:rPr>
          <w:rFonts w:ascii="Georgia" w:eastAsia="Times New Roman" w:hAnsi="Georgia" w:cs="Times New Roman"/>
          <w:b/>
          <w:bCs/>
          <w:i/>
          <w:sz w:val="20"/>
          <w:szCs w:val="20"/>
        </w:rPr>
        <w:t>day</w:t>
      </w:r>
      <w:r w:rsidR="00BB22D9" w:rsidRPr="00F00528">
        <w:rPr>
          <w:rFonts w:ascii="Georgia" w:eastAsia="Times New Roman" w:hAnsi="Georgia" w:cs="Times New Roman"/>
          <w:b/>
          <w:i/>
          <w:sz w:val="20"/>
          <w:szCs w:val="20"/>
        </w:rPr>
        <w:t xml:space="preserve"> of </w:t>
      </w:r>
      <w:r w:rsidR="00C14F73">
        <w:rPr>
          <w:rFonts w:ascii="Georgia" w:eastAsia="Times New Roman" w:hAnsi="Georgia" w:cs="Times New Roman"/>
          <w:b/>
          <w:bCs/>
          <w:i/>
          <w:sz w:val="20"/>
          <w:szCs w:val="20"/>
        </w:rPr>
        <w:t>February</w:t>
      </w:r>
      <w:r w:rsidR="000C1278" w:rsidRPr="00F00528">
        <w:rPr>
          <w:rFonts w:ascii="Georgia" w:eastAsia="Times New Roman" w:hAnsi="Georgia" w:cs="Times New Roman"/>
          <w:b/>
          <w:i/>
          <w:sz w:val="20"/>
          <w:szCs w:val="20"/>
        </w:rPr>
        <w:t>,</w:t>
      </w:r>
      <w:r w:rsidR="00C14F73">
        <w:rPr>
          <w:rFonts w:ascii="Georgia" w:eastAsia="Times New Roman" w:hAnsi="Georgia" w:cs="Times New Roman"/>
          <w:b/>
          <w:i/>
          <w:sz w:val="20"/>
          <w:szCs w:val="20"/>
        </w:rPr>
        <w:t xml:space="preserve"> 2026</w:t>
      </w:r>
    </w:p>
    <w:p w14:paraId="5F9FDF51" w14:textId="3C4F9747" w:rsidR="00D27918" w:rsidRPr="00D27918" w:rsidRDefault="00D27918" w:rsidP="007D1693">
      <w:pPr>
        <w:spacing w:after="0" w:line="600" w:lineRule="auto"/>
        <w:ind w:left="720"/>
        <w:rPr>
          <w:rFonts w:ascii="Georgia" w:eastAsia="Times New Roman" w:hAnsi="Georgia" w:cs="Times New Roman"/>
          <w:b/>
          <w:bCs/>
          <w:i/>
          <w:sz w:val="20"/>
          <w:szCs w:val="20"/>
        </w:rPr>
      </w:pPr>
      <w:r>
        <w:rPr>
          <w:rFonts w:ascii="Georgia" w:eastAsia="Times New Roman" w:hAnsi="Georgia" w:cs="Times New Roman"/>
          <w:i/>
          <w:sz w:val="20"/>
          <w:szCs w:val="20"/>
        </w:rPr>
        <w:t>Public Hearing held this</w:t>
      </w:r>
      <w:r>
        <w:rPr>
          <w:rFonts w:ascii="Georgia" w:eastAsia="Times New Roman" w:hAnsi="Georgia" w:cs="Times New Roman"/>
          <w:i/>
          <w:sz w:val="20"/>
          <w:szCs w:val="20"/>
        </w:rPr>
        <w:tab/>
      </w:r>
      <w:r>
        <w:rPr>
          <w:rFonts w:ascii="Georgia" w:eastAsia="Times New Roman" w:hAnsi="Georgia" w:cs="Times New Roman"/>
          <w:i/>
          <w:sz w:val="20"/>
          <w:szCs w:val="20"/>
        </w:rPr>
        <w:tab/>
      </w:r>
      <w:r w:rsidRPr="00D27918">
        <w:rPr>
          <w:rFonts w:ascii="Georgia" w:eastAsia="Times New Roman" w:hAnsi="Georgia" w:cs="Times New Roman"/>
          <w:b/>
          <w:bCs/>
          <w:i/>
          <w:sz w:val="20"/>
          <w:szCs w:val="20"/>
        </w:rPr>
        <w:t xml:space="preserve">               ___ day of ________, ____</w:t>
      </w:r>
    </w:p>
    <w:p w14:paraId="76B2AF24" w14:textId="3FF5FAE7" w:rsidR="00D27918" w:rsidRPr="00D27918" w:rsidRDefault="00C14530" w:rsidP="00D27918">
      <w:pPr>
        <w:spacing w:after="0" w:line="600" w:lineRule="auto"/>
        <w:ind w:left="720"/>
        <w:rPr>
          <w:rFonts w:ascii="Georgia" w:eastAsia="Times New Roman" w:hAnsi="Georgia" w:cs="Times New Roman"/>
          <w:b/>
          <w:i/>
          <w:sz w:val="20"/>
          <w:szCs w:val="20"/>
        </w:rPr>
      </w:pPr>
      <w:r w:rsidRPr="00F00528">
        <w:rPr>
          <w:rFonts w:ascii="Georgia" w:eastAsia="Times New Roman" w:hAnsi="Georgia" w:cs="Times New Roman"/>
          <w:i/>
          <w:sz w:val="20"/>
          <w:szCs w:val="20"/>
        </w:rPr>
        <w:t xml:space="preserve">Read a second time this </w:t>
      </w:r>
      <w:r w:rsidR="007D1693" w:rsidRPr="00F00528">
        <w:rPr>
          <w:rFonts w:ascii="Georgia" w:eastAsia="Times New Roman" w:hAnsi="Georgia" w:cs="Times New Roman"/>
          <w:i/>
          <w:sz w:val="20"/>
          <w:szCs w:val="20"/>
        </w:rPr>
        <w:tab/>
      </w:r>
      <w:r w:rsidR="007D1693" w:rsidRPr="00F00528">
        <w:rPr>
          <w:rFonts w:ascii="Georgia" w:eastAsia="Times New Roman" w:hAnsi="Georgia" w:cs="Times New Roman"/>
          <w:i/>
          <w:sz w:val="20"/>
          <w:szCs w:val="20"/>
        </w:rPr>
        <w:tab/>
      </w:r>
      <w:r w:rsidR="007D1693" w:rsidRPr="00F00528">
        <w:rPr>
          <w:rFonts w:ascii="Georgia" w:eastAsia="Times New Roman" w:hAnsi="Georgia" w:cs="Times New Roman"/>
          <w:i/>
          <w:sz w:val="20"/>
          <w:szCs w:val="20"/>
        </w:rPr>
        <w:tab/>
      </w:r>
      <w:r w:rsidR="007D1693" w:rsidRPr="00F00528">
        <w:rPr>
          <w:rFonts w:ascii="Georgia" w:eastAsia="Times New Roman" w:hAnsi="Georgia" w:cs="Times New Roman"/>
          <w:i/>
          <w:sz w:val="20"/>
          <w:szCs w:val="20"/>
        </w:rPr>
        <w:tab/>
      </w:r>
      <w:r w:rsidR="00BB22D9" w:rsidRPr="00F00528">
        <w:rPr>
          <w:rFonts w:ascii="Georgia" w:eastAsia="Times New Roman" w:hAnsi="Georgia" w:cs="Times New Roman"/>
          <w:b/>
          <w:bCs/>
          <w:i/>
          <w:sz w:val="20"/>
          <w:szCs w:val="20"/>
        </w:rPr>
        <w:t>___ day</w:t>
      </w:r>
      <w:r w:rsidR="00BB22D9" w:rsidRPr="00F00528">
        <w:rPr>
          <w:rFonts w:ascii="Georgia" w:eastAsia="Times New Roman" w:hAnsi="Georgia" w:cs="Times New Roman"/>
          <w:b/>
          <w:i/>
          <w:sz w:val="20"/>
          <w:szCs w:val="20"/>
        </w:rPr>
        <w:t xml:space="preserve"> of </w:t>
      </w:r>
      <w:r w:rsidR="00BB22D9" w:rsidRPr="00F00528">
        <w:rPr>
          <w:rFonts w:ascii="Georgia" w:eastAsia="Times New Roman" w:hAnsi="Georgia" w:cs="Times New Roman"/>
          <w:b/>
          <w:bCs/>
          <w:i/>
          <w:sz w:val="20"/>
          <w:szCs w:val="20"/>
        </w:rPr>
        <w:t>________</w:t>
      </w:r>
      <w:r w:rsidR="00BB22D9" w:rsidRPr="00F00528">
        <w:rPr>
          <w:rFonts w:ascii="Georgia" w:eastAsia="Times New Roman" w:hAnsi="Georgia" w:cs="Times New Roman"/>
          <w:b/>
          <w:i/>
          <w:sz w:val="20"/>
          <w:szCs w:val="20"/>
        </w:rPr>
        <w:t>, ____</w:t>
      </w:r>
    </w:p>
    <w:p w14:paraId="390EC172" w14:textId="5F168AE5" w:rsidR="00760286" w:rsidRPr="00F00528" w:rsidRDefault="00C14530" w:rsidP="007D1693">
      <w:pPr>
        <w:spacing w:after="0" w:line="600" w:lineRule="auto"/>
        <w:ind w:left="720"/>
        <w:rPr>
          <w:rFonts w:ascii="Georgia" w:eastAsia="Times New Roman" w:hAnsi="Georgia" w:cs="Times New Roman"/>
          <w:b/>
          <w:i/>
          <w:sz w:val="20"/>
          <w:szCs w:val="20"/>
        </w:rPr>
      </w:pPr>
      <w:r w:rsidRPr="00F00528">
        <w:rPr>
          <w:rFonts w:ascii="Georgia" w:eastAsia="Times New Roman" w:hAnsi="Georgia" w:cs="Times New Roman"/>
          <w:i/>
          <w:sz w:val="20"/>
          <w:szCs w:val="20"/>
        </w:rPr>
        <w:t xml:space="preserve">Read a third time this </w:t>
      </w:r>
      <w:r w:rsidR="007D1693" w:rsidRPr="00F00528">
        <w:rPr>
          <w:rFonts w:ascii="Georgia" w:eastAsia="Times New Roman" w:hAnsi="Georgia" w:cs="Times New Roman"/>
          <w:i/>
          <w:sz w:val="20"/>
          <w:szCs w:val="20"/>
        </w:rPr>
        <w:tab/>
      </w:r>
      <w:r w:rsidR="007D1693" w:rsidRPr="00F00528">
        <w:rPr>
          <w:rFonts w:ascii="Georgia" w:eastAsia="Times New Roman" w:hAnsi="Georgia" w:cs="Times New Roman"/>
          <w:i/>
          <w:sz w:val="20"/>
          <w:szCs w:val="20"/>
        </w:rPr>
        <w:tab/>
      </w:r>
      <w:r w:rsidR="007D1693" w:rsidRPr="00F00528">
        <w:rPr>
          <w:rFonts w:ascii="Georgia" w:eastAsia="Times New Roman" w:hAnsi="Georgia" w:cs="Times New Roman"/>
          <w:i/>
          <w:sz w:val="20"/>
          <w:szCs w:val="20"/>
        </w:rPr>
        <w:tab/>
      </w:r>
      <w:r w:rsidR="007D1693" w:rsidRPr="00F00528">
        <w:rPr>
          <w:rFonts w:ascii="Georgia" w:eastAsia="Times New Roman" w:hAnsi="Georgia" w:cs="Times New Roman"/>
          <w:i/>
          <w:sz w:val="20"/>
          <w:szCs w:val="20"/>
        </w:rPr>
        <w:tab/>
      </w:r>
      <w:r w:rsidR="00BB22D9" w:rsidRPr="00F00528">
        <w:rPr>
          <w:rFonts w:ascii="Georgia" w:eastAsia="Times New Roman" w:hAnsi="Georgia" w:cs="Times New Roman"/>
          <w:b/>
          <w:bCs/>
          <w:i/>
          <w:sz w:val="20"/>
          <w:szCs w:val="20"/>
        </w:rPr>
        <w:t>___ day</w:t>
      </w:r>
      <w:r w:rsidR="00BB22D9" w:rsidRPr="00F00528">
        <w:rPr>
          <w:rFonts w:ascii="Georgia" w:eastAsia="Times New Roman" w:hAnsi="Georgia" w:cs="Times New Roman"/>
          <w:b/>
          <w:i/>
          <w:sz w:val="20"/>
          <w:szCs w:val="20"/>
        </w:rPr>
        <w:t xml:space="preserve"> of </w:t>
      </w:r>
      <w:r w:rsidR="00BB22D9" w:rsidRPr="00F00528">
        <w:rPr>
          <w:rFonts w:ascii="Georgia" w:eastAsia="Times New Roman" w:hAnsi="Georgia" w:cs="Times New Roman"/>
          <w:b/>
          <w:bCs/>
          <w:i/>
          <w:sz w:val="20"/>
          <w:szCs w:val="20"/>
        </w:rPr>
        <w:t>________</w:t>
      </w:r>
      <w:r w:rsidR="00BB22D9" w:rsidRPr="00F00528">
        <w:rPr>
          <w:rFonts w:ascii="Georgia" w:eastAsia="Times New Roman" w:hAnsi="Georgia" w:cs="Times New Roman"/>
          <w:b/>
          <w:i/>
          <w:sz w:val="20"/>
          <w:szCs w:val="20"/>
        </w:rPr>
        <w:t>, ____</w:t>
      </w:r>
    </w:p>
    <w:p w14:paraId="1CB24DCE" w14:textId="77777777" w:rsidR="00D27918" w:rsidRPr="00D27918" w:rsidRDefault="00D27918" w:rsidP="007D1693">
      <w:pPr>
        <w:spacing w:after="0" w:line="600" w:lineRule="auto"/>
        <w:ind w:left="720"/>
        <w:rPr>
          <w:rFonts w:ascii="Georgia" w:eastAsia="Times New Roman" w:hAnsi="Georgia" w:cs="Times New Roman"/>
          <w:bCs/>
          <w:i/>
          <w:sz w:val="20"/>
          <w:szCs w:val="20"/>
        </w:rPr>
      </w:pPr>
      <w:r w:rsidRPr="00D27918">
        <w:rPr>
          <w:rFonts w:ascii="Georgia" w:eastAsia="Times New Roman" w:hAnsi="Georgia" w:cs="Times New Roman"/>
          <w:bCs/>
          <w:i/>
          <w:sz w:val="20"/>
          <w:szCs w:val="20"/>
        </w:rPr>
        <w:t>Approved by the Ministry of Transportation</w:t>
      </w:r>
    </w:p>
    <w:p w14:paraId="1E1682FC" w14:textId="546B5A48" w:rsidR="00D27918" w:rsidRDefault="00D27918" w:rsidP="007D1693">
      <w:pPr>
        <w:spacing w:after="0" w:line="600" w:lineRule="auto"/>
        <w:ind w:left="720"/>
        <w:rPr>
          <w:rFonts w:ascii="Georgia" w:eastAsia="Times New Roman" w:hAnsi="Georgia" w:cs="Times New Roman"/>
          <w:b/>
          <w:i/>
          <w:sz w:val="20"/>
          <w:szCs w:val="20"/>
        </w:rPr>
      </w:pPr>
      <w:r w:rsidRPr="00D27918">
        <w:rPr>
          <w:rFonts w:ascii="Georgia" w:eastAsia="Times New Roman" w:hAnsi="Georgia" w:cs="Times New Roman"/>
          <w:bCs/>
          <w:i/>
          <w:sz w:val="20"/>
          <w:szCs w:val="20"/>
        </w:rPr>
        <w:t>and Transit this</w:t>
      </w:r>
      <w:r>
        <w:rPr>
          <w:rFonts w:ascii="Georgia" w:eastAsia="Times New Roman" w:hAnsi="Georgia" w:cs="Times New Roman"/>
          <w:b/>
          <w:i/>
          <w:sz w:val="20"/>
          <w:szCs w:val="20"/>
        </w:rPr>
        <w:tab/>
      </w:r>
      <w:r>
        <w:rPr>
          <w:rFonts w:ascii="Georgia" w:eastAsia="Times New Roman" w:hAnsi="Georgia" w:cs="Times New Roman"/>
          <w:b/>
          <w:i/>
          <w:sz w:val="20"/>
          <w:szCs w:val="20"/>
        </w:rPr>
        <w:tab/>
      </w:r>
      <w:r>
        <w:rPr>
          <w:rFonts w:ascii="Georgia" w:eastAsia="Times New Roman" w:hAnsi="Georgia" w:cs="Times New Roman"/>
          <w:b/>
          <w:i/>
          <w:sz w:val="20"/>
          <w:szCs w:val="20"/>
        </w:rPr>
        <w:tab/>
      </w:r>
      <w:r>
        <w:rPr>
          <w:rFonts w:ascii="Georgia" w:eastAsia="Times New Roman" w:hAnsi="Georgia" w:cs="Times New Roman"/>
          <w:b/>
          <w:i/>
          <w:sz w:val="20"/>
          <w:szCs w:val="20"/>
        </w:rPr>
        <w:tab/>
      </w:r>
      <w:r>
        <w:rPr>
          <w:rFonts w:ascii="Georgia" w:eastAsia="Times New Roman" w:hAnsi="Georgia" w:cs="Times New Roman"/>
          <w:b/>
          <w:i/>
          <w:sz w:val="20"/>
          <w:szCs w:val="20"/>
        </w:rPr>
        <w:tab/>
      </w:r>
      <w:r w:rsidRPr="00D27918">
        <w:rPr>
          <w:rFonts w:ascii="Georgia" w:eastAsia="Times New Roman" w:hAnsi="Georgia" w:cs="Times New Roman"/>
          <w:b/>
          <w:i/>
          <w:sz w:val="20"/>
          <w:szCs w:val="20"/>
        </w:rPr>
        <w:t>___ day of ________, ____</w:t>
      </w:r>
    </w:p>
    <w:p w14:paraId="617C9081" w14:textId="2D1F1FDF" w:rsidR="000D3159" w:rsidRPr="00F00528" w:rsidRDefault="00404D26" w:rsidP="007D1693">
      <w:pPr>
        <w:spacing w:after="0" w:line="600" w:lineRule="auto"/>
        <w:ind w:left="720"/>
        <w:rPr>
          <w:rFonts w:ascii="Georgia" w:eastAsia="Times New Roman" w:hAnsi="Georgia" w:cs="Times New Roman"/>
          <w:b/>
          <w:i/>
          <w:sz w:val="20"/>
          <w:szCs w:val="20"/>
        </w:rPr>
      </w:pPr>
      <w:r w:rsidRPr="00F00528">
        <w:rPr>
          <w:rFonts w:ascii="Georgia" w:eastAsia="Times New Roman" w:hAnsi="Georgia" w:cs="Times New Roman"/>
          <w:b/>
          <w:i/>
          <w:sz w:val="20"/>
          <w:szCs w:val="20"/>
        </w:rPr>
        <w:t>Adopted</w:t>
      </w:r>
      <w:r w:rsidR="000D3159" w:rsidRPr="00F00528">
        <w:rPr>
          <w:rFonts w:ascii="Georgia" w:eastAsia="Times New Roman" w:hAnsi="Georgia" w:cs="Times New Roman"/>
          <w:i/>
          <w:sz w:val="20"/>
          <w:szCs w:val="20"/>
        </w:rPr>
        <w:t xml:space="preserve"> this </w:t>
      </w:r>
      <w:r w:rsidR="007D1693" w:rsidRPr="00F00528">
        <w:rPr>
          <w:rFonts w:ascii="Georgia" w:eastAsia="Times New Roman" w:hAnsi="Georgia" w:cs="Times New Roman"/>
          <w:i/>
          <w:sz w:val="20"/>
          <w:szCs w:val="20"/>
        </w:rPr>
        <w:tab/>
      </w:r>
      <w:r w:rsidR="007D1693" w:rsidRPr="00F00528">
        <w:rPr>
          <w:rFonts w:ascii="Georgia" w:eastAsia="Times New Roman" w:hAnsi="Georgia" w:cs="Times New Roman"/>
          <w:i/>
          <w:sz w:val="20"/>
          <w:szCs w:val="20"/>
        </w:rPr>
        <w:tab/>
      </w:r>
      <w:r w:rsidR="007D1693" w:rsidRPr="00F00528">
        <w:rPr>
          <w:rFonts w:ascii="Georgia" w:eastAsia="Times New Roman" w:hAnsi="Georgia" w:cs="Times New Roman"/>
          <w:i/>
          <w:sz w:val="20"/>
          <w:szCs w:val="20"/>
        </w:rPr>
        <w:tab/>
      </w:r>
      <w:r w:rsidR="007D1693" w:rsidRPr="00F00528">
        <w:rPr>
          <w:rFonts w:ascii="Georgia" w:eastAsia="Times New Roman" w:hAnsi="Georgia" w:cs="Times New Roman"/>
          <w:i/>
          <w:sz w:val="20"/>
          <w:szCs w:val="20"/>
        </w:rPr>
        <w:tab/>
      </w:r>
      <w:r w:rsidR="007D1693" w:rsidRPr="00F00528">
        <w:rPr>
          <w:rFonts w:ascii="Georgia" w:eastAsia="Times New Roman" w:hAnsi="Georgia" w:cs="Times New Roman"/>
          <w:i/>
          <w:sz w:val="20"/>
          <w:szCs w:val="20"/>
        </w:rPr>
        <w:tab/>
      </w:r>
      <w:r w:rsidR="00BB22D9" w:rsidRPr="00F00528">
        <w:rPr>
          <w:rFonts w:ascii="Georgia" w:eastAsia="Times New Roman" w:hAnsi="Georgia" w:cs="Times New Roman"/>
          <w:b/>
          <w:bCs/>
          <w:i/>
          <w:sz w:val="20"/>
          <w:szCs w:val="20"/>
        </w:rPr>
        <w:t>___ day</w:t>
      </w:r>
      <w:r w:rsidR="00BB22D9" w:rsidRPr="00F00528">
        <w:rPr>
          <w:rFonts w:ascii="Georgia" w:eastAsia="Times New Roman" w:hAnsi="Georgia" w:cs="Times New Roman"/>
          <w:b/>
          <w:i/>
          <w:sz w:val="20"/>
          <w:szCs w:val="20"/>
        </w:rPr>
        <w:t xml:space="preserve"> of </w:t>
      </w:r>
      <w:r w:rsidR="00BB22D9" w:rsidRPr="00F00528">
        <w:rPr>
          <w:rFonts w:ascii="Georgia" w:eastAsia="Times New Roman" w:hAnsi="Georgia" w:cs="Times New Roman"/>
          <w:b/>
          <w:bCs/>
          <w:i/>
          <w:sz w:val="20"/>
          <w:szCs w:val="20"/>
        </w:rPr>
        <w:t>________</w:t>
      </w:r>
      <w:r w:rsidR="00BB22D9" w:rsidRPr="00F00528">
        <w:rPr>
          <w:rFonts w:ascii="Georgia" w:eastAsia="Times New Roman" w:hAnsi="Georgia" w:cs="Times New Roman"/>
          <w:b/>
          <w:i/>
          <w:sz w:val="20"/>
          <w:szCs w:val="20"/>
        </w:rPr>
        <w:t>, ____</w:t>
      </w:r>
    </w:p>
    <w:p w14:paraId="5615B00D" w14:textId="0742108E" w:rsidR="007D1693" w:rsidRPr="00F00528" w:rsidRDefault="007D1693" w:rsidP="007D1693">
      <w:pPr>
        <w:spacing w:after="0" w:line="600" w:lineRule="auto"/>
        <w:ind w:left="720"/>
        <w:rPr>
          <w:rFonts w:ascii="Georgia" w:eastAsia="Times New Roman" w:hAnsi="Georgia" w:cs="Times New Roman"/>
          <w:i/>
          <w:sz w:val="20"/>
          <w:szCs w:val="20"/>
        </w:rPr>
      </w:pPr>
    </w:p>
    <w:p w14:paraId="02C0897F" w14:textId="35734DAE" w:rsidR="000D3159" w:rsidRPr="00F00528" w:rsidRDefault="000D3159" w:rsidP="001D47E3">
      <w:pPr>
        <w:tabs>
          <w:tab w:val="left" w:pos="4395"/>
        </w:tabs>
        <w:spacing w:after="0" w:line="360" w:lineRule="auto"/>
        <w:ind w:left="720"/>
        <w:rPr>
          <w:rFonts w:ascii="Georgia" w:eastAsia="Times New Roman" w:hAnsi="Georgia" w:cs="Times New Roman"/>
          <w:b/>
          <w:sz w:val="20"/>
          <w:szCs w:val="20"/>
        </w:rPr>
      </w:pPr>
      <w:r w:rsidRPr="00F00528">
        <w:rPr>
          <w:rFonts w:ascii="Georgia" w:eastAsia="Times New Roman" w:hAnsi="Georgia" w:cs="Times New Roman"/>
          <w:b/>
          <w:sz w:val="20"/>
          <w:szCs w:val="20"/>
        </w:rPr>
        <w:t>___________________</w:t>
      </w:r>
      <w:r w:rsidR="001D47E3" w:rsidRPr="00F00528">
        <w:rPr>
          <w:rFonts w:ascii="Georgia" w:eastAsia="Times New Roman" w:hAnsi="Georgia" w:cs="Times New Roman"/>
          <w:b/>
          <w:sz w:val="20"/>
          <w:szCs w:val="20"/>
        </w:rPr>
        <w:tab/>
      </w:r>
      <w:r w:rsidR="00D27918">
        <w:rPr>
          <w:rFonts w:ascii="Georgia" w:eastAsia="Times New Roman" w:hAnsi="Georgia" w:cs="Times New Roman"/>
          <w:b/>
          <w:sz w:val="20"/>
          <w:szCs w:val="20"/>
        </w:rPr>
        <w:tab/>
      </w:r>
      <w:r w:rsidR="007D1693" w:rsidRPr="00F00528">
        <w:rPr>
          <w:rFonts w:ascii="Georgia" w:eastAsia="Times New Roman" w:hAnsi="Georgia" w:cs="Times New Roman"/>
          <w:b/>
          <w:sz w:val="20"/>
          <w:szCs w:val="20"/>
        </w:rPr>
        <w:tab/>
      </w:r>
      <w:r w:rsidRPr="00F00528">
        <w:rPr>
          <w:rFonts w:ascii="Georgia" w:eastAsia="Times New Roman" w:hAnsi="Georgia" w:cs="Times New Roman"/>
          <w:b/>
          <w:sz w:val="20"/>
          <w:szCs w:val="20"/>
        </w:rPr>
        <w:t>___________________</w:t>
      </w:r>
    </w:p>
    <w:p w14:paraId="2F677E71" w14:textId="4E5EBD23" w:rsidR="000D3159" w:rsidRPr="00F00528" w:rsidRDefault="001D47E3" w:rsidP="001D47E3">
      <w:pPr>
        <w:tabs>
          <w:tab w:val="left" w:pos="4395"/>
        </w:tabs>
        <w:spacing w:after="0" w:line="360" w:lineRule="auto"/>
        <w:ind w:left="720"/>
        <w:rPr>
          <w:rFonts w:ascii="Georgia" w:eastAsia="Times New Roman" w:hAnsi="Georgia" w:cs="Times New Roman"/>
          <w:b/>
          <w:i/>
          <w:sz w:val="20"/>
          <w:szCs w:val="20"/>
        </w:rPr>
      </w:pPr>
      <w:r w:rsidRPr="00F00528">
        <w:rPr>
          <w:rFonts w:ascii="Georgia" w:eastAsia="Times New Roman" w:hAnsi="Georgia" w:cs="Times New Roman"/>
          <w:b/>
          <w:i/>
          <w:sz w:val="20"/>
          <w:szCs w:val="20"/>
        </w:rPr>
        <w:t>Chair</w:t>
      </w:r>
      <w:r w:rsidRPr="00F00528">
        <w:rPr>
          <w:rFonts w:ascii="Georgia" w:eastAsia="Times New Roman" w:hAnsi="Georgia" w:cs="Times New Roman"/>
          <w:b/>
          <w:i/>
          <w:sz w:val="20"/>
          <w:szCs w:val="20"/>
        </w:rPr>
        <w:tab/>
      </w:r>
      <w:r w:rsidR="007D1693" w:rsidRPr="00F00528">
        <w:rPr>
          <w:rFonts w:ascii="Georgia" w:eastAsia="Times New Roman" w:hAnsi="Georgia" w:cs="Times New Roman"/>
          <w:b/>
          <w:i/>
          <w:sz w:val="20"/>
          <w:szCs w:val="20"/>
        </w:rPr>
        <w:tab/>
        <w:t xml:space="preserve">Corporate </w:t>
      </w:r>
      <w:r w:rsidRPr="00F00528">
        <w:rPr>
          <w:rFonts w:ascii="Georgia" w:eastAsia="Times New Roman" w:hAnsi="Georgia" w:cs="Times New Roman"/>
          <w:b/>
          <w:i/>
          <w:sz w:val="20"/>
          <w:szCs w:val="20"/>
        </w:rPr>
        <w:t>Officer</w:t>
      </w:r>
    </w:p>
    <w:p w14:paraId="306A7C76" w14:textId="77777777" w:rsidR="000D3159" w:rsidRPr="00F00528" w:rsidRDefault="000D3159" w:rsidP="000D3159">
      <w:pPr>
        <w:spacing w:after="0" w:line="360" w:lineRule="auto"/>
        <w:ind w:left="720"/>
        <w:rPr>
          <w:rFonts w:ascii="Georgia" w:eastAsia="Times New Roman" w:hAnsi="Georgia" w:cs="Times New Roman"/>
          <w:i/>
          <w:sz w:val="21"/>
          <w:szCs w:val="21"/>
        </w:rPr>
      </w:pPr>
    </w:p>
    <w:p w14:paraId="55F020C6" w14:textId="5C363EFC" w:rsidR="006F1C68" w:rsidRPr="006F1C68" w:rsidRDefault="000D3159" w:rsidP="00EC76D1">
      <w:pPr>
        <w:spacing w:after="0" w:line="360" w:lineRule="auto"/>
        <w:ind w:left="720"/>
        <w:rPr>
          <w:rFonts w:ascii="Georgia" w:eastAsia="Times New Roman" w:hAnsi="Georgia" w:cs="Times New Roman"/>
          <w:iCs/>
        </w:rPr>
      </w:pPr>
      <w:r w:rsidRPr="00F00528">
        <w:rPr>
          <w:rFonts w:ascii="Georgia" w:eastAsia="Times New Roman" w:hAnsi="Georgia" w:cs="Times New Roman"/>
          <w:i/>
          <w:sz w:val="18"/>
          <w:szCs w:val="18"/>
        </w:rPr>
        <w:t xml:space="preserve">I hereby certify that this is a true copy of the North Coast Regional District Bylaw No. </w:t>
      </w:r>
      <w:r w:rsidR="00B05476">
        <w:rPr>
          <w:rFonts w:ascii="Georgia" w:eastAsia="Times New Roman" w:hAnsi="Georgia" w:cs="Times New Roman"/>
          <w:i/>
          <w:sz w:val="18"/>
          <w:szCs w:val="18"/>
        </w:rPr>
        <w:t>709</w:t>
      </w:r>
      <w:r w:rsidR="00D27918">
        <w:rPr>
          <w:rFonts w:ascii="Georgia" w:eastAsia="Times New Roman" w:hAnsi="Georgia" w:cs="Times New Roman"/>
          <w:i/>
          <w:sz w:val="18"/>
          <w:szCs w:val="18"/>
        </w:rPr>
        <w:t xml:space="preserve">, </w:t>
      </w:r>
      <w:r w:rsidR="00A2048D">
        <w:rPr>
          <w:rFonts w:ascii="Georgia" w:eastAsia="Times New Roman" w:hAnsi="Georgia" w:cs="Times New Roman"/>
          <w:i/>
          <w:sz w:val="18"/>
          <w:szCs w:val="18"/>
        </w:rPr>
        <w:t>2026</w:t>
      </w:r>
      <w:r w:rsidR="00982385" w:rsidRPr="00F00528">
        <w:rPr>
          <w:rFonts w:ascii="Georgia" w:eastAsia="Times New Roman" w:hAnsi="Georgia" w:cs="Times New Roman"/>
          <w:i/>
          <w:sz w:val="18"/>
          <w:szCs w:val="18"/>
        </w:rPr>
        <w:t>.</w:t>
      </w:r>
    </w:p>
    <w:sectPr w:rsidR="006F1C68" w:rsidRPr="006F1C68" w:rsidSect="00982385">
      <w:footerReference w:type="even" r:id="rId8"/>
      <w:footerReference w:type="default" r:id="rId9"/>
      <w:pgSz w:w="12240" w:h="15840"/>
      <w:pgMar w:top="568" w:right="1440" w:bottom="2795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65589" w14:textId="77777777" w:rsidR="001650D6" w:rsidRDefault="001650D6" w:rsidP="00D40990">
      <w:r>
        <w:separator/>
      </w:r>
    </w:p>
  </w:endnote>
  <w:endnote w:type="continuationSeparator" w:id="0">
    <w:p w14:paraId="15B52B41" w14:textId="77777777" w:rsidR="001650D6" w:rsidRDefault="001650D6" w:rsidP="00D40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Sans">
    <w:panose1 w:val="020B0503020203020204"/>
    <w:charset w:val="00"/>
    <w:family w:val="swiss"/>
    <w:pitch w:val="variable"/>
    <w:sig w:usb0="A00002EF" w:usb1="5000204B" w:usb2="00000000" w:usb3="00000000" w:csb0="00000097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0FFEA" w14:textId="77777777" w:rsidR="00CC3AF2" w:rsidRDefault="00CC3AF2" w:rsidP="00DD1563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99685C2" w14:textId="77777777" w:rsidR="00CC3AF2" w:rsidRDefault="00CC3A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57510" w14:textId="77777777" w:rsidR="00CC3AF2" w:rsidRDefault="00CC3AF2"/>
  <w:p w14:paraId="7698B2F0" w14:textId="77777777" w:rsidR="00CC3AF2" w:rsidRPr="00083733" w:rsidRDefault="00CC3AF2" w:rsidP="00A36CFB">
    <w:pPr>
      <w:pStyle w:val="Footer"/>
      <w:framePr w:wrap="none" w:vAnchor="text" w:hAnchor="margin" w:xAlign="center" w:y="289"/>
      <w:rPr>
        <w:rStyle w:val="PageNumber"/>
        <w:rFonts w:ascii="PT Sans" w:hAnsi="PT Sans"/>
        <w:b/>
        <w:bCs/>
        <w:sz w:val="18"/>
        <w:szCs w:val="18"/>
      </w:rPr>
    </w:pPr>
    <w:r w:rsidRPr="00083733">
      <w:rPr>
        <w:rStyle w:val="PageNumber"/>
        <w:rFonts w:ascii="PT Sans" w:hAnsi="PT Sans"/>
        <w:b/>
        <w:bCs/>
        <w:sz w:val="18"/>
        <w:szCs w:val="18"/>
      </w:rPr>
      <w:fldChar w:fldCharType="begin"/>
    </w:r>
    <w:r w:rsidRPr="00083733">
      <w:rPr>
        <w:rStyle w:val="PageNumber"/>
        <w:rFonts w:ascii="PT Sans" w:hAnsi="PT Sans"/>
        <w:b/>
        <w:bCs/>
        <w:sz w:val="18"/>
        <w:szCs w:val="18"/>
      </w:rPr>
      <w:instrText xml:space="preserve">PAGE  </w:instrText>
    </w:r>
    <w:r w:rsidRPr="00083733">
      <w:rPr>
        <w:rStyle w:val="PageNumber"/>
        <w:rFonts w:ascii="PT Sans" w:hAnsi="PT Sans"/>
        <w:b/>
        <w:bCs/>
        <w:sz w:val="18"/>
        <w:szCs w:val="18"/>
      </w:rPr>
      <w:fldChar w:fldCharType="separate"/>
    </w:r>
    <w:r w:rsidR="00081B94">
      <w:rPr>
        <w:rStyle w:val="PageNumber"/>
        <w:rFonts w:ascii="PT Sans" w:hAnsi="PT Sans"/>
        <w:b/>
        <w:bCs/>
        <w:noProof/>
        <w:sz w:val="18"/>
        <w:szCs w:val="18"/>
      </w:rPr>
      <w:t>2</w:t>
    </w:r>
    <w:r w:rsidRPr="00083733">
      <w:rPr>
        <w:rStyle w:val="PageNumber"/>
        <w:rFonts w:ascii="PT Sans" w:hAnsi="PT Sans"/>
        <w:b/>
        <w:bCs/>
        <w:sz w:val="18"/>
        <w:szCs w:val="18"/>
      </w:rPr>
      <w:fldChar w:fldCharType="end"/>
    </w:r>
  </w:p>
  <w:tbl>
    <w:tblPr>
      <w:tblStyle w:val="TableGrid"/>
      <w:tblW w:w="0" w:type="auto"/>
      <w:tblBorders>
        <w:top w:val="single" w:sz="18" w:space="0" w:color="BFBFBF" w:themeColor="background1" w:themeShade="B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6"/>
      <w:gridCol w:w="3117"/>
      <w:gridCol w:w="3117"/>
    </w:tblGrid>
    <w:tr w:rsidR="00CC3AF2" w14:paraId="12D403A9" w14:textId="77777777" w:rsidTr="00083733">
      <w:trPr>
        <w:trHeight w:val="560"/>
      </w:trPr>
      <w:tc>
        <w:tcPr>
          <w:tcW w:w="3116" w:type="dxa"/>
        </w:tcPr>
        <w:p w14:paraId="5B159001" w14:textId="77777777" w:rsidR="00CC3AF2" w:rsidRDefault="00CC3AF2" w:rsidP="005E36A1">
          <w:pPr>
            <w:pStyle w:val="Footer"/>
            <w:tabs>
              <w:tab w:val="clear" w:pos="4680"/>
              <w:tab w:val="center" w:pos="4536"/>
            </w:tabs>
            <w:spacing w:after="0" w:line="240" w:lineRule="auto"/>
            <w:rPr>
              <w:rFonts w:ascii="PT Sans" w:hAnsi="PT Sans" w:cs="Arial"/>
              <w:b/>
              <w:sz w:val="18"/>
              <w:szCs w:val="18"/>
              <w:lang w:val="en-CA"/>
            </w:rPr>
          </w:pPr>
        </w:p>
        <w:p w14:paraId="65426914" w14:textId="3656B140" w:rsidR="00CC3AF2" w:rsidRDefault="00CC3AF2" w:rsidP="00CC3AF2">
          <w:pPr>
            <w:pStyle w:val="Footer"/>
            <w:tabs>
              <w:tab w:val="clear" w:pos="4680"/>
              <w:tab w:val="center" w:pos="4536"/>
            </w:tabs>
            <w:spacing w:line="360" w:lineRule="auto"/>
            <w:rPr>
              <w:rFonts w:ascii="Montserrat Light" w:hAnsi="Montserrat Light" w:cs="Arial"/>
              <w:sz w:val="16"/>
              <w:szCs w:val="16"/>
              <w:lang w:val="en-CA"/>
            </w:rPr>
          </w:pPr>
          <w:r w:rsidRPr="00083733">
            <w:rPr>
              <w:rFonts w:ascii="PT Sans" w:hAnsi="PT Sans" w:cs="Arial"/>
              <w:b/>
              <w:sz w:val="18"/>
              <w:szCs w:val="18"/>
              <w:lang w:val="en-CA"/>
            </w:rPr>
            <w:t>North Coast Regional District</w:t>
          </w:r>
          <w:r w:rsidRPr="00422697">
            <w:rPr>
              <w:rFonts w:ascii="PT Sans" w:hAnsi="PT Sans" w:cs="Arial"/>
              <w:sz w:val="18"/>
              <w:szCs w:val="18"/>
              <w:lang w:val="en-CA"/>
            </w:rPr>
            <w:br/>
          </w:r>
          <w:r w:rsidR="00763413">
            <w:rPr>
              <w:rFonts w:ascii="PT Sans" w:hAnsi="PT Sans" w:cs="Arial"/>
              <w:sz w:val="18"/>
              <w:szCs w:val="18"/>
              <w:lang w:val="en-CA"/>
            </w:rPr>
            <w:t xml:space="preserve">Bylaw No. </w:t>
          </w:r>
          <w:r w:rsidR="00B05476">
            <w:rPr>
              <w:rFonts w:ascii="PT Sans" w:hAnsi="PT Sans" w:cs="Arial"/>
              <w:sz w:val="18"/>
              <w:szCs w:val="18"/>
              <w:lang w:val="en-CA"/>
            </w:rPr>
            <w:t>709</w:t>
          </w:r>
          <w:r>
            <w:rPr>
              <w:rFonts w:ascii="PT Sans" w:hAnsi="PT Sans" w:cs="Arial"/>
              <w:sz w:val="18"/>
              <w:szCs w:val="18"/>
              <w:lang w:val="en-CA"/>
            </w:rPr>
            <w:t xml:space="preserve">, </w:t>
          </w:r>
          <w:r w:rsidR="00A2048D">
            <w:rPr>
              <w:rFonts w:ascii="PT Sans" w:hAnsi="PT Sans" w:cs="Arial"/>
              <w:sz w:val="18"/>
              <w:szCs w:val="18"/>
              <w:lang w:val="en-CA"/>
            </w:rPr>
            <w:t>2026</w:t>
          </w:r>
        </w:p>
      </w:tc>
      <w:tc>
        <w:tcPr>
          <w:tcW w:w="3117" w:type="dxa"/>
        </w:tcPr>
        <w:p w14:paraId="3FC601A0" w14:textId="77777777" w:rsidR="00CC3AF2" w:rsidRDefault="00CC3AF2" w:rsidP="00A36CFB">
          <w:pPr>
            <w:pStyle w:val="Footer"/>
            <w:tabs>
              <w:tab w:val="clear" w:pos="4680"/>
              <w:tab w:val="center" w:pos="4536"/>
            </w:tabs>
            <w:spacing w:line="240" w:lineRule="auto"/>
            <w:jc w:val="center"/>
            <w:rPr>
              <w:rFonts w:ascii="Montserrat Light" w:hAnsi="Montserrat Light" w:cs="Arial"/>
              <w:sz w:val="16"/>
              <w:szCs w:val="16"/>
              <w:lang w:val="en-CA"/>
            </w:rPr>
          </w:pPr>
        </w:p>
      </w:tc>
      <w:tc>
        <w:tcPr>
          <w:tcW w:w="3117" w:type="dxa"/>
        </w:tcPr>
        <w:p w14:paraId="2A393D67" w14:textId="77777777" w:rsidR="00CC3AF2" w:rsidRPr="005E36A1" w:rsidRDefault="00CC3AF2" w:rsidP="005E36A1">
          <w:pPr>
            <w:pStyle w:val="Footer"/>
            <w:tabs>
              <w:tab w:val="clear" w:pos="4680"/>
              <w:tab w:val="center" w:pos="4536"/>
            </w:tabs>
            <w:spacing w:after="0" w:line="240" w:lineRule="auto"/>
            <w:jc w:val="right"/>
            <w:rPr>
              <w:rFonts w:ascii="PT Sans" w:hAnsi="PT Sans" w:cs="Arial"/>
              <w:b/>
              <w:bCs/>
              <w:iCs/>
              <w:color w:val="000000" w:themeColor="text1"/>
              <w:sz w:val="18"/>
              <w:szCs w:val="18"/>
              <w:lang w:val="en-CA"/>
            </w:rPr>
          </w:pPr>
        </w:p>
        <w:p w14:paraId="70F56FEE" w14:textId="00E947F6" w:rsidR="00CC3AF2" w:rsidRPr="005E36A1" w:rsidRDefault="00A2048D" w:rsidP="00083733">
          <w:pPr>
            <w:pStyle w:val="Footer"/>
            <w:tabs>
              <w:tab w:val="clear" w:pos="4680"/>
              <w:tab w:val="center" w:pos="4536"/>
            </w:tabs>
            <w:spacing w:line="360" w:lineRule="auto"/>
            <w:jc w:val="right"/>
            <w:rPr>
              <w:rFonts w:ascii="Montserrat Light" w:hAnsi="Montserrat Light" w:cs="Arial"/>
              <w:sz w:val="16"/>
              <w:szCs w:val="16"/>
              <w:lang w:val="en-CA"/>
            </w:rPr>
          </w:pPr>
          <w:r>
            <w:rPr>
              <w:rFonts w:ascii="PT Sans" w:hAnsi="PT Sans" w:cs="Arial"/>
              <w:b/>
              <w:bCs/>
              <w:iCs/>
              <w:color w:val="000000" w:themeColor="text1"/>
              <w:sz w:val="18"/>
              <w:szCs w:val="18"/>
              <w:lang w:val="en-CA"/>
            </w:rPr>
            <w:t>2026</w:t>
          </w:r>
        </w:p>
      </w:tc>
    </w:tr>
    <w:tr w:rsidR="00CC3AF2" w14:paraId="5A456A35" w14:textId="77777777" w:rsidTr="00083733">
      <w:tc>
        <w:tcPr>
          <w:tcW w:w="3116" w:type="dxa"/>
        </w:tcPr>
        <w:p w14:paraId="6A9D2A28" w14:textId="77777777" w:rsidR="00CC3AF2" w:rsidRPr="00422697" w:rsidRDefault="00CC3AF2" w:rsidP="00083733">
          <w:pPr>
            <w:pStyle w:val="Footer"/>
            <w:tabs>
              <w:tab w:val="clear" w:pos="4680"/>
              <w:tab w:val="center" w:pos="4536"/>
            </w:tabs>
            <w:rPr>
              <w:rFonts w:ascii="PT Sans" w:hAnsi="PT Sans" w:cs="Arial"/>
              <w:sz w:val="18"/>
              <w:szCs w:val="18"/>
              <w:lang w:val="en-CA"/>
            </w:rPr>
          </w:pPr>
        </w:p>
      </w:tc>
      <w:tc>
        <w:tcPr>
          <w:tcW w:w="3117" w:type="dxa"/>
        </w:tcPr>
        <w:p w14:paraId="2A67307A" w14:textId="77777777" w:rsidR="00CC3AF2" w:rsidRPr="00422697" w:rsidRDefault="00CC3AF2" w:rsidP="00083733">
          <w:pPr>
            <w:pStyle w:val="Footer"/>
            <w:tabs>
              <w:tab w:val="clear" w:pos="4680"/>
              <w:tab w:val="center" w:pos="4536"/>
            </w:tabs>
            <w:rPr>
              <w:rFonts w:ascii="PT Sans" w:hAnsi="PT Sans" w:cs="Arial"/>
              <w:sz w:val="18"/>
              <w:szCs w:val="18"/>
              <w:lang w:val="en-CA"/>
            </w:rPr>
          </w:pPr>
        </w:p>
      </w:tc>
      <w:tc>
        <w:tcPr>
          <w:tcW w:w="3117" w:type="dxa"/>
        </w:tcPr>
        <w:p w14:paraId="53BB7A08" w14:textId="77777777" w:rsidR="00CC3AF2" w:rsidRPr="00422697" w:rsidRDefault="00CC3AF2" w:rsidP="00083733">
          <w:pPr>
            <w:pStyle w:val="Footer"/>
            <w:tabs>
              <w:tab w:val="clear" w:pos="4680"/>
              <w:tab w:val="center" w:pos="4536"/>
            </w:tabs>
            <w:rPr>
              <w:rFonts w:ascii="PT Sans" w:hAnsi="PT Sans" w:cs="Arial"/>
              <w:sz w:val="18"/>
              <w:szCs w:val="18"/>
              <w:lang w:val="en-CA"/>
            </w:rPr>
          </w:pPr>
        </w:p>
      </w:tc>
    </w:tr>
  </w:tbl>
  <w:p w14:paraId="34086346" w14:textId="77777777" w:rsidR="00CC3AF2" w:rsidRPr="00B32925" w:rsidRDefault="00CC3AF2" w:rsidP="00681CBB">
    <w:pPr>
      <w:pStyle w:val="Footer"/>
      <w:tabs>
        <w:tab w:val="clear" w:pos="4680"/>
        <w:tab w:val="center" w:pos="4536"/>
      </w:tabs>
      <w:spacing w:line="360" w:lineRule="auto"/>
      <w:rPr>
        <w:rFonts w:ascii="Montserrat" w:hAnsi="Montserrat" w:cs="Arial"/>
        <w:sz w:val="16"/>
        <w:szCs w:val="16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3AB65" w14:textId="77777777" w:rsidR="001650D6" w:rsidRDefault="001650D6" w:rsidP="00D40990">
      <w:r>
        <w:separator/>
      </w:r>
    </w:p>
  </w:footnote>
  <w:footnote w:type="continuationSeparator" w:id="0">
    <w:p w14:paraId="57033915" w14:textId="77777777" w:rsidR="001650D6" w:rsidRDefault="001650D6" w:rsidP="00D409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D174A"/>
    <w:multiLevelType w:val="hybridMultilevel"/>
    <w:tmpl w:val="79902184"/>
    <w:lvl w:ilvl="0" w:tplc="50D6AC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659AF"/>
    <w:multiLevelType w:val="hybridMultilevel"/>
    <w:tmpl w:val="1F1A7DD8"/>
    <w:lvl w:ilvl="0" w:tplc="50D6AC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413F00"/>
    <w:multiLevelType w:val="hybridMultilevel"/>
    <w:tmpl w:val="5ABAF61C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" w15:restartNumberingAfterBreak="0">
    <w:nsid w:val="03AA366B"/>
    <w:multiLevelType w:val="hybridMultilevel"/>
    <w:tmpl w:val="CCB00BD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8A0E20"/>
    <w:multiLevelType w:val="hybridMultilevel"/>
    <w:tmpl w:val="358450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E5B58"/>
    <w:multiLevelType w:val="hybridMultilevel"/>
    <w:tmpl w:val="8D103618"/>
    <w:lvl w:ilvl="0" w:tplc="50D6AC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2B7671"/>
    <w:multiLevelType w:val="hybridMultilevel"/>
    <w:tmpl w:val="D1203196"/>
    <w:lvl w:ilvl="0" w:tplc="C02AB810">
      <w:start w:val="1"/>
      <w:numFmt w:val="low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E3D6F"/>
    <w:multiLevelType w:val="hybridMultilevel"/>
    <w:tmpl w:val="4BCAE2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CF4999"/>
    <w:multiLevelType w:val="hybridMultilevel"/>
    <w:tmpl w:val="5A42FB56"/>
    <w:lvl w:ilvl="0" w:tplc="F0C2CAB4">
      <w:start w:val="2"/>
      <w:numFmt w:val="decimal"/>
      <w:lvlText w:val="2.%1"/>
      <w:lvlJc w:val="right"/>
      <w:pPr>
        <w:ind w:left="720" w:hanging="360"/>
      </w:pPr>
      <w:rPr>
        <w:rFonts w:ascii="Georgia" w:hAnsi="Georg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A3341"/>
    <w:multiLevelType w:val="hybridMultilevel"/>
    <w:tmpl w:val="7E90FCE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E671F2"/>
    <w:multiLevelType w:val="hybridMultilevel"/>
    <w:tmpl w:val="331E6C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BF9787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66850F8"/>
    <w:multiLevelType w:val="hybridMultilevel"/>
    <w:tmpl w:val="A7BEC6C2"/>
    <w:lvl w:ilvl="0" w:tplc="74520E10">
      <w:start w:val="1"/>
      <w:numFmt w:val="decimal"/>
      <w:lvlText w:val="2.%1"/>
      <w:lvlJc w:val="right"/>
      <w:pPr>
        <w:ind w:left="720" w:hanging="360"/>
      </w:pPr>
      <w:rPr>
        <w:rFonts w:ascii="Georgia" w:hAnsi="Georgia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2E12EC"/>
    <w:multiLevelType w:val="hybridMultilevel"/>
    <w:tmpl w:val="1840CE6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00A63C8"/>
    <w:multiLevelType w:val="hybridMultilevel"/>
    <w:tmpl w:val="7F22BAA4"/>
    <w:lvl w:ilvl="0" w:tplc="A26CAA8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22530F"/>
    <w:multiLevelType w:val="hybridMultilevel"/>
    <w:tmpl w:val="7F30CCE0"/>
    <w:lvl w:ilvl="0" w:tplc="50D6AC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7631FF"/>
    <w:multiLevelType w:val="hybridMultilevel"/>
    <w:tmpl w:val="7444DA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E300CF"/>
    <w:multiLevelType w:val="hybridMultilevel"/>
    <w:tmpl w:val="61602D18"/>
    <w:lvl w:ilvl="0" w:tplc="2740105A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AAC2985"/>
    <w:multiLevelType w:val="hybridMultilevel"/>
    <w:tmpl w:val="50844A4E"/>
    <w:lvl w:ilvl="0" w:tplc="50D6AC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C1279E"/>
    <w:multiLevelType w:val="multilevel"/>
    <w:tmpl w:val="6E2C0A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lvlText w:val="%2%1.1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0" w15:restartNumberingAfterBreak="0">
    <w:nsid w:val="72590934"/>
    <w:multiLevelType w:val="multilevel"/>
    <w:tmpl w:val="E034BE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2%1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774B5B04"/>
    <w:multiLevelType w:val="hybridMultilevel"/>
    <w:tmpl w:val="D58E6A78"/>
    <w:lvl w:ilvl="0" w:tplc="C02AB810">
      <w:start w:val="1"/>
      <w:numFmt w:val="lowerRoman"/>
      <w:lvlText w:val="%1."/>
      <w:lvlJc w:val="right"/>
      <w:pPr>
        <w:ind w:left="28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2" w15:restartNumberingAfterBreak="0">
    <w:nsid w:val="78482820"/>
    <w:multiLevelType w:val="hybridMultilevel"/>
    <w:tmpl w:val="768A298E"/>
    <w:lvl w:ilvl="0" w:tplc="029A4C74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A8AA2FC8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0369538">
    <w:abstractNumId w:val="7"/>
  </w:num>
  <w:num w:numId="2" w16cid:durableId="1009257128">
    <w:abstractNumId w:val="16"/>
  </w:num>
  <w:num w:numId="3" w16cid:durableId="2027095306">
    <w:abstractNumId w:val="1"/>
  </w:num>
  <w:num w:numId="4" w16cid:durableId="55127718">
    <w:abstractNumId w:val="15"/>
  </w:num>
  <w:num w:numId="5" w16cid:durableId="1638946679">
    <w:abstractNumId w:val="4"/>
  </w:num>
  <w:num w:numId="6" w16cid:durableId="1772357060">
    <w:abstractNumId w:val="0"/>
  </w:num>
  <w:num w:numId="7" w16cid:durableId="918369091">
    <w:abstractNumId w:val="9"/>
  </w:num>
  <w:num w:numId="8" w16cid:durableId="1365059274">
    <w:abstractNumId w:val="22"/>
  </w:num>
  <w:num w:numId="9" w16cid:durableId="1826777814">
    <w:abstractNumId w:val="14"/>
  </w:num>
  <w:num w:numId="10" w16cid:durableId="1622031704">
    <w:abstractNumId w:val="18"/>
  </w:num>
  <w:num w:numId="11" w16cid:durableId="868568863">
    <w:abstractNumId w:val="5"/>
  </w:num>
  <w:num w:numId="12" w16cid:durableId="1182161409">
    <w:abstractNumId w:val="6"/>
  </w:num>
  <w:num w:numId="13" w16cid:durableId="1067146776">
    <w:abstractNumId w:val="2"/>
  </w:num>
  <w:num w:numId="14" w16cid:durableId="623118944">
    <w:abstractNumId w:val="10"/>
  </w:num>
  <w:num w:numId="15" w16cid:durableId="483787580">
    <w:abstractNumId w:val="13"/>
  </w:num>
  <w:num w:numId="16" w16cid:durableId="2056351406">
    <w:abstractNumId w:val="3"/>
  </w:num>
  <w:num w:numId="17" w16cid:durableId="628433235">
    <w:abstractNumId w:val="11"/>
  </w:num>
  <w:num w:numId="18" w16cid:durableId="1879472077">
    <w:abstractNumId w:val="20"/>
  </w:num>
  <w:num w:numId="19" w16cid:durableId="638652914">
    <w:abstractNumId w:val="19"/>
  </w:num>
  <w:num w:numId="20" w16cid:durableId="1210801715">
    <w:abstractNumId w:val="21"/>
  </w:num>
  <w:num w:numId="21" w16cid:durableId="1765221388">
    <w:abstractNumId w:val="8"/>
  </w:num>
  <w:num w:numId="22" w16cid:durableId="441264340">
    <w:abstractNumId w:val="12"/>
  </w:num>
  <w:num w:numId="23" w16cid:durableId="76719527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385"/>
    <w:rsid w:val="00045FB0"/>
    <w:rsid w:val="000768D9"/>
    <w:rsid w:val="00077769"/>
    <w:rsid w:val="00081B94"/>
    <w:rsid w:val="00083733"/>
    <w:rsid w:val="000869FD"/>
    <w:rsid w:val="00095D22"/>
    <w:rsid w:val="000A22CF"/>
    <w:rsid w:val="000B451B"/>
    <w:rsid w:val="000C1278"/>
    <w:rsid w:val="000C48BE"/>
    <w:rsid w:val="000D0B88"/>
    <w:rsid w:val="000D3159"/>
    <w:rsid w:val="000F7352"/>
    <w:rsid w:val="0011347D"/>
    <w:rsid w:val="00136118"/>
    <w:rsid w:val="00140EFA"/>
    <w:rsid w:val="001650D6"/>
    <w:rsid w:val="001836B7"/>
    <w:rsid w:val="001A0A38"/>
    <w:rsid w:val="001A36A4"/>
    <w:rsid w:val="001B664A"/>
    <w:rsid w:val="001C32D4"/>
    <w:rsid w:val="001D2000"/>
    <w:rsid w:val="001D47E3"/>
    <w:rsid w:val="001F53A5"/>
    <w:rsid w:val="00216607"/>
    <w:rsid w:val="00223AE7"/>
    <w:rsid w:val="00263EE2"/>
    <w:rsid w:val="0026518F"/>
    <w:rsid w:val="00294B70"/>
    <w:rsid w:val="002A16CA"/>
    <w:rsid w:val="002A4BF9"/>
    <w:rsid w:val="002B6B8E"/>
    <w:rsid w:val="002D1ED7"/>
    <w:rsid w:val="00336E01"/>
    <w:rsid w:val="00364B82"/>
    <w:rsid w:val="00365FDC"/>
    <w:rsid w:val="00366549"/>
    <w:rsid w:val="00366BC0"/>
    <w:rsid w:val="00371E50"/>
    <w:rsid w:val="0038761C"/>
    <w:rsid w:val="003B09A1"/>
    <w:rsid w:val="003B7B33"/>
    <w:rsid w:val="003C1B7B"/>
    <w:rsid w:val="003C786B"/>
    <w:rsid w:val="003D0366"/>
    <w:rsid w:val="003D2362"/>
    <w:rsid w:val="003E46E0"/>
    <w:rsid w:val="003E7F9D"/>
    <w:rsid w:val="00404D26"/>
    <w:rsid w:val="00405B2F"/>
    <w:rsid w:val="00415A95"/>
    <w:rsid w:val="00417E45"/>
    <w:rsid w:val="00422697"/>
    <w:rsid w:val="00440C53"/>
    <w:rsid w:val="00495963"/>
    <w:rsid w:val="004D2836"/>
    <w:rsid w:val="004E1621"/>
    <w:rsid w:val="004F081C"/>
    <w:rsid w:val="004F2AB5"/>
    <w:rsid w:val="00504B35"/>
    <w:rsid w:val="00505454"/>
    <w:rsid w:val="00530896"/>
    <w:rsid w:val="00531246"/>
    <w:rsid w:val="00547FE7"/>
    <w:rsid w:val="00551EEE"/>
    <w:rsid w:val="00561C69"/>
    <w:rsid w:val="005835F4"/>
    <w:rsid w:val="005A3C26"/>
    <w:rsid w:val="005C34D8"/>
    <w:rsid w:val="005C5F70"/>
    <w:rsid w:val="005D4108"/>
    <w:rsid w:val="005D7100"/>
    <w:rsid w:val="005E36A1"/>
    <w:rsid w:val="005E7748"/>
    <w:rsid w:val="0060167B"/>
    <w:rsid w:val="00607E58"/>
    <w:rsid w:val="00620B3E"/>
    <w:rsid w:val="006542EE"/>
    <w:rsid w:val="0066130A"/>
    <w:rsid w:val="00662046"/>
    <w:rsid w:val="00662E98"/>
    <w:rsid w:val="00681CBB"/>
    <w:rsid w:val="006A7FA6"/>
    <w:rsid w:val="006B225D"/>
    <w:rsid w:val="006C01F0"/>
    <w:rsid w:val="006D6A75"/>
    <w:rsid w:val="006E7643"/>
    <w:rsid w:val="006F1C68"/>
    <w:rsid w:val="00716A77"/>
    <w:rsid w:val="00734822"/>
    <w:rsid w:val="007510ED"/>
    <w:rsid w:val="00751206"/>
    <w:rsid w:val="00760286"/>
    <w:rsid w:val="00763413"/>
    <w:rsid w:val="007641F2"/>
    <w:rsid w:val="00773FE0"/>
    <w:rsid w:val="0078053B"/>
    <w:rsid w:val="007A4E30"/>
    <w:rsid w:val="007A5C1B"/>
    <w:rsid w:val="007D1693"/>
    <w:rsid w:val="007D40FE"/>
    <w:rsid w:val="007D54CC"/>
    <w:rsid w:val="0081680B"/>
    <w:rsid w:val="00822037"/>
    <w:rsid w:val="00824318"/>
    <w:rsid w:val="00846CD1"/>
    <w:rsid w:val="008556AD"/>
    <w:rsid w:val="00897A5B"/>
    <w:rsid w:val="008A39B4"/>
    <w:rsid w:val="008D74B0"/>
    <w:rsid w:val="008E0E21"/>
    <w:rsid w:val="008E40B5"/>
    <w:rsid w:val="00917E42"/>
    <w:rsid w:val="00932006"/>
    <w:rsid w:val="00932601"/>
    <w:rsid w:val="009533AF"/>
    <w:rsid w:val="00963F60"/>
    <w:rsid w:val="00966D3F"/>
    <w:rsid w:val="00967EA7"/>
    <w:rsid w:val="00982385"/>
    <w:rsid w:val="009923C0"/>
    <w:rsid w:val="009A6BD6"/>
    <w:rsid w:val="009C57CB"/>
    <w:rsid w:val="009C5B67"/>
    <w:rsid w:val="009D15CE"/>
    <w:rsid w:val="009D2112"/>
    <w:rsid w:val="009D3D05"/>
    <w:rsid w:val="009E7AD5"/>
    <w:rsid w:val="009F5738"/>
    <w:rsid w:val="00A063EF"/>
    <w:rsid w:val="00A163E1"/>
    <w:rsid w:val="00A2048D"/>
    <w:rsid w:val="00A36CFB"/>
    <w:rsid w:val="00A503F3"/>
    <w:rsid w:val="00A57E7E"/>
    <w:rsid w:val="00A7385B"/>
    <w:rsid w:val="00A760E4"/>
    <w:rsid w:val="00A9345D"/>
    <w:rsid w:val="00A97437"/>
    <w:rsid w:val="00AA0A9E"/>
    <w:rsid w:val="00AA6712"/>
    <w:rsid w:val="00AC1AAF"/>
    <w:rsid w:val="00AF7AC6"/>
    <w:rsid w:val="00B05476"/>
    <w:rsid w:val="00B32925"/>
    <w:rsid w:val="00B62FB6"/>
    <w:rsid w:val="00B67544"/>
    <w:rsid w:val="00B75607"/>
    <w:rsid w:val="00B759AF"/>
    <w:rsid w:val="00B85943"/>
    <w:rsid w:val="00B95E68"/>
    <w:rsid w:val="00BB22D9"/>
    <w:rsid w:val="00BB48BE"/>
    <w:rsid w:val="00BD0ABE"/>
    <w:rsid w:val="00BD578B"/>
    <w:rsid w:val="00BE0B04"/>
    <w:rsid w:val="00BE47E4"/>
    <w:rsid w:val="00BE7950"/>
    <w:rsid w:val="00BE7CD1"/>
    <w:rsid w:val="00C01A4C"/>
    <w:rsid w:val="00C113C9"/>
    <w:rsid w:val="00C14530"/>
    <w:rsid w:val="00C14F73"/>
    <w:rsid w:val="00C228AF"/>
    <w:rsid w:val="00C623F2"/>
    <w:rsid w:val="00C74BB0"/>
    <w:rsid w:val="00C90156"/>
    <w:rsid w:val="00CA48D6"/>
    <w:rsid w:val="00CC3AF2"/>
    <w:rsid w:val="00CD097D"/>
    <w:rsid w:val="00CD63A5"/>
    <w:rsid w:val="00CF779C"/>
    <w:rsid w:val="00D20B5D"/>
    <w:rsid w:val="00D228F1"/>
    <w:rsid w:val="00D27918"/>
    <w:rsid w:val="00D4040B"/>
    <w:rsid w:val="00D40990"/>
    <w:rsid w:val="00D63B57"/>
    <w:rsid w:val="00D7546A"/>
    <w:rsid w:val="00D8453D"/>
    <w:rsid w:val="00D91D4D"/>
    <w:rsid w:val="00D94D1E"/>
    <w:rsid w:val="00DA5ED8"/>
    <w:rsid w:val="00DB2BEF"/>
    <w:rsid w:val="00DB4376"/>
    <w:rsid w:val="00DD1563"/>
    <w:rsid w:val="00DE07C2"/>
    <w:rsid w:val="00E14E8D"/>
    <w:rsid w:val="00E304D0"/>
    <w:rsid w:val="00E408C0"/>
    <w:rsid w:val="00E42C94"/>
    <w:rsid w:val="00E4448E"/>
    <w:rsid w:val="00E4500A"/>
    <w:rsid w:val="00E64A18"/>
    <w:rsid w:val="00E66F19"/>
    <w:rsid w:val="00E94487"/>
    <w:rsid w:val="00EA286E"/>
    <w:rsid w:val="00EC76D1"/>
    <w:rsid w:val="00ED2262"/>
    <w:rsid w:val="00F00528"/>
    <w:rsid w:val="00F20733"/>
    <w:rsid w:val="00F26BCD"/>
    <w:rsid w:val="00FC1DAF"/>
    <w:rsid w:val="00FF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112E8A"/>
  <w15:docId w15:val="{CCD41D9F-EAE4-4965-A54B-E207F6446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6F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09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0990"/>
  </w:style>
  <w:style w:type="paragraph" w:styleId="Footer">
    <w:name w:val="footer"/>
    <w:basedOn w:val="Normal"/>
    <w:link w:val="FooterChar"/>
    <w:uiPriority w:val="99"/>
    <w:unhideWhenUsed/>
    <w:rsid w:val="00D409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0990"/>
  </w:style>
  <w:style w:type="character" w:styleId="Hyperlink">
    <w:name w:val="Hyperlink"/>
    <w:basedOn w:val="DefaultParagraphFont"/>
    <w:uiPriority w:val="99"/>
    <w:unhideWhenUsed/>
    <w:rsid w:val="002A4BF9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A3C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083733"/>
  </w:style>
  <w:style w:type="paragraph" w:styleId="ListParagraph">
    <w:name w:val="List Paragraph"/>
    <w:basedOn w:val="Normal"/>
    <w:uiPriority w:val="34"/>
    <w:qFormat/>
    <w:rsid w:val="006C01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65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549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9C57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5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462</Words>
  <Characters>2413</Characters>
  <Application>Microsoft Office Word</Application>
  <DocSecurity>0</DocSecurity>
  <Lines>58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Eddie Morris</dc:creator>
  <cp:lastModifiedBy>Caiden Edwards</cp:lastModifiedBy>
  <cp:revision>4</cp:revision>
  <cp:lastPrinted>2019-07-18T22:12:00Z</cp:lastPrinted>
  <dcterms:created xsi:type="dcterms:W3CDTF">2026-01-28T23:36:00Z</dcterms:created>
  <dcterms:modified xsi:type="dcterms:W3CDTF">2026-03-02T22:15:00Z</dcterms:modified>
</cp:coreProperties>
</file>